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B63" w:rsidRPr="00812E40" w:rsidRDefault="00152B63" w:rsidP="00F6015A">
      <w:pPr>
        <w:pStyle w:val="Heading1"/>
        <w:spacing w:before="0"/>
      </w:pPr>
    </w:p>
    <w:p w:rsidR="00152B63" w:rsidRPr="00812E40" w:rsidRDefault="00152B63" w:rsidP="00152B63"/>
    <w:p w:rsidR="00152B63" w:rsidRPr="00812E40" w:rsidRDefault="00152B63" w:rsidP="00152B63"/>
    <w:p w:rsidR="00152B63" w:rsidRPr="00812E40" w:rsidRDefault="00152B63" w:rsidP="00152B63"/>
    <w:p w:rsidR="00152B63" w:rsidRPr="00812E40" w:rsidRDefault="00152B63" w:rsidP="00152B63"/>
    <w:p w:rsidR="00152B63" w:rsidRPr="00812E40" w:rsidRDefault="00152B63" w:rsidP="00152B63"/>
    <w:p w:rsidR="00152B63" w:rsidRPr="00812E40" w:rsidRDefault="00152B63" w:rsidP="00152B63"/>
    <w:p w:rsidR="00152B63" w:rsidRPr="00812E40" w:rsidRDefault="00152B63" w:rsidP="00152B63"/>
    <w:p w:rsidR="00152B63" w:rsidRPr="00812E40" w:rsidRDefault="00152B63" w:rsidP="00152B63"/>
    <w:p w:rsidR="00152B63" w:rsidRPr="00812E40" w:rsidRDefault="00152B63" w:rsidP="00152B63">
      <w:r w:rsidRPr="00812E40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129115" wp14:editId="0F548210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1828800" cy="1828800"/>
                <wp:effectExtent l="0" t="0" r="0" b="0"/>
                <wp:wrapSquare wrapText="bothSides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2E40" w:rsidRPr="001E79EE" w:rsidRDefault="00812E40" w:rsidP="001E79EE">
                            <w:pPr>
                              <w:pStyle w:val="IntenseQuote"/>
                            </w:pPr>
                            <w:bookmarkStart w:id="0" w:name="_Toc355299432"/>
                            <w:bookmarkStart w:id="1" w:name="_Toc355299603"/>
                            <w:bookmarkStart w:id="2" w:name="_Toc355338939"/>
                            <w:r w:rsidRPr="001E79EE">
                              <w:t>Précis de connaissances utiles en croisière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129115" id="_x0000_t202" coordsize="21600,21600" o:spt="202" path="m,l,21600r21600,l21600,xe">
                <v:stroke joinstyle="miter"/>
                <v:path gradientshapeok="t" o:connecttype="rect"/>
              </v:shapetype>
              <v:shape id="Textfeld 38" o:spid="_x0000_s1026" type="#_x0000_t202" style="position:absolute;margin-left:0;margin-top:8.2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" filled="f" stroked="f">
                <v:textbox style="mso-fit-shape-to-text:t">
                  <w:txbxContent>
                    <w:p w:rsidR="00812E40" w:rsidRPr="001E79EE" w:rsidRDefault="00812E40" w:rsidP="001E79EE">
                      <w:pPr>
                        <w:pStyle w:val="IntenseQuote"/>
                      </w:pPr>
                      <w:bookmarkStart w:id="3" w:name="_Toc355299432"/>
                      <w:bookmarkStart w:id="4" w:name="_Toc355299603"/>
                      <w:bookmarkStart w:id="5" w:name="_Toc355338939"/>
                      <w:r w:rsidRPr="001E79EE">
                        <w:t>Précis de connaissances utiles en croisière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2B63" w:rsidRPr="00812E40" w:rsidRDefault="00152B63" w:rsidP="00152B63"/>
    <w:p w:rsidR="00152B63" w:rsidRPr="00812E40" w:rsidRDefault="00152B63" w:rsidP="00152B63"/>
    <w:p w:rsidR="00152B63" w:rsidRPr="00812E40" w:rsidRDefault="00152B63" w:rsidP="00152B63"/>
    <w:p w:rsidR="00152B63" w:rsidRPr="00812E40" w:rsidRDefault="00152B63" w:rsidP="00152B63"/>
    <w:p w:rsidR="00152B63" w:rsidRPr="00812E40" w:rsidRDefault="00C66CD0" w:rsidP="00C66CD0">
      <w:pPr>
        <w:jc w:val="center"/>
      </w:pPr>
      <w:r w:rsidRPr="00812E40">
        <w:t xml:space="preserve">René </w:t>
      </w:r>
      <w:proofErr w:type="spellStart"/>
      <w:r w:rsidRPr="00812E40">
        <w:t>Dadoo</w:t>
      </w:r>
      <w:proofErr w:type="spellEnd"/>
      <w:r w:rsidRPr="00812E40">
        <w:t xml:space="preserve"> Bach</w:t>
      </w:r>
    </w:p>
    <w:p w:rsidR="00152B63" w:rsidRDefault="00152B63" w:rsidP="00152B63"/>
    <w:p w:rsidR="001E79EE" w:rsidRDefault="001E79EE" w:rsidP="00152B63"/>
    <w:p w:rsidR="001E79EE" w:rsidRPr="00812E40" w:rsidRDefault="001E79EE" w:rsidP="00152B63"/>
    <w:p w:rsidR="00152B63" w:rsidRPr="00812E40" w:rsidRDefault="00152B63" w:rsidP="00152B63"/>
    <w:p w:rsidR="00152B63" w:rsidRPr="00812E40" w:rsidRDefault="00152B63" w:rsidP="00C66CD0">
      <w:pPr>
        <w:ind w:left="426" w:right="1559" w:firstLine="708"/>
        <w:jc w:val="center"/>
        <w:rPr>
          <w:i/>
        </w:rPr>
      </w:pPr>
      <w:r w:rsidRPr="00812E40">
        <w:rPr>
          <w:i/>
        </w:rPr>
        <w:t>Ce petit précis est rédigé à l’attention d’équipières (et d’équipiers) peu expérimentés ou novices. Il doit permettre aux équipières de s’orienter sur un voilier et d’être utile</w:t>
      </w:r>
      <w:r w:rsidR="00C66CD0" w:rsidRPr="00812E40">
        <w:rPr>
          <w:i/>
        </w:rPr>
        <w:t>s</w:t>
      </w:r>
      <w:r w:rsidRPr="00812E40">
        <w:rPr>
          <w:i/>
        </w:rPr>
        <w:t xml:space="preserve"> à la manœuvre.</w:t>
      </w:r>
    </w:p>
    <w:p w:rsidR="00152B63" w:rsidRPr="00812E40" w:rsidRDefault="00152B63" w:rsidP="00152B63"/>
    <w:p w:rsidR="00152B63" w:rsidRPr="00812E40" w:rsidRDefault="00152B63" w:rsidP="00152B63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 w:rsidRPr="00812E40">
        <w:br w:type="page"/>
      </w:r>
    </w:p>
    <w:p w:rsidR="00C2050E" w:rsidRPr="00C2050E" w:rsidRDefault="00390310" w:rsidP="00C2050E">
      <w:pPr>
        <w:pStyle w:val="Heading1"/>
        <w:jc w:val="center"/>
        <w:rPr>
          <w:rFonts w:asciiTheme="minorHAnsi" w:eastAsiaTheme="minorEastAsia" w:hAnsiTheme="minorHAnsi" w:cstheme="minorBidi"/>
          <w:noProof/>
          <w:color w:val="auto"/>
          <w:sz w:val="36"/>
          <w:lang w:eastAsia="de-CH"/>
        </w:rPr>
      </w:pPr>
      <w:hyperlink r:id="rId8" w:anchor="_Toc355299432" w:history="1">
        <w:bookmarkStart w:id="6" w:name="_Toc355299604"/>
        <w:bookmarkStart w:id="7" w:name="_Toc355338940"/>
        <w:r w:rsidR="00C2050E" w:rsidRPr="00C2050E">
          <w:rPr>
            <w:rStyle w:val="Hyperlink"/>
            <w:noProof/>
            <w:sz w:val="36"/>
          </w:rPr>
          <w:t>Précis de connaissances utiles en croisière</w:t>
        </w:r>
        <w:bookmarkEnd w:id="6"/>
        <w:bookmarkEnd w:id="7"/>
      </w:hyperlink>
    </w:p>
    <w:p w:rsidR="00B61355" w:rsidRPr="001E3E71" w:rsidRDefault="00812E40" w:rsidP="00B61355">
      <w:pPr>
        <w:pStyle w:val="TOC1"/>
        <w:rPr>
          <w:rFonts w:asciiTheme="minorHAnsi" w:eastAsiaTheme="minorEastAsia" w:hAnsiTheme="minorHAnsi" w:cstheme="minorBidi"/>
          <w:noProof/>
          <w:color w:val="auto"/>
          <w:lang w:eastAsia="de-CH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:rsidR="00B61355" w:rsidRDefault="00390310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41" w:history="1">
        <w:r w:rsidR="00B61355" w:rsidRPr="00584ACC">
          <w:rPr>
            <w:rStyle w:val="Hyperlink"/>
            <w:noProof/>
          </w:rPr>
          <w:t>Force du vent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_Toc355338941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3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42" w:history="1">
        <w:r w:rsidR="00B61355" w:rsidRPr="00584ACC">
          <w:rPr>
            <w:rStyle w:val="Hyperlink"/>
            <w:noProof/>
          </w:rPr>
          <w:t>Les allures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_Toc355338942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3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43" w:history="1">
        <w:r w:rsidR="00B61355" w:rsidRPr="00584ACC">
          <w:rPr>
            <w:rStyle w:val="Hyperlink"/>
            <w:noProof/>
          </w:rPr>
          <w:t>Éléments de vocabulaire – les verbes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_Toc355338943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4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44" w:history="1">
        <w:r w:rsidR="00B61355" w:rsidRPr="00584ACC">
          <w:rPr>
            <w:rStyle w:val="Hyperlink"/>
            <w:noProof/>
          </w:rPr>
          <w:t>Éléments de vocabulaire – les noms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_Toc355338944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4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45" w:history="1">
        <w:r w:rsidR="00B61355" w:rsidRPr="00584ACC">
          <w:rPr>
            <w:rStyle w:val="Hyperlink"/>
            <w:noProof/>
          </w:rPr>
          <w:t>Manœuvres du voilier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_Toc355338945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4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46" w:history="1">
        <w:r w:rsidR="00B61355" w:rsidRPr="00584ACC">
          <w:rPr>
            <w:rStyle w:val="Hyperlink"/>
            <w:noProof/>
          </w:rPr>
          <w:t>Le virement de bord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_Toc355338946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4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47" w:history="1">
        <w:r w:rsidR="00B61355" w:rsidRPr="00584ACC">
          <w:rPr>
            <w:rStyle w:val="Hyperlink"/>
            <w:noProof/>
          </w:rPr>
          <w:t>L’empannage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_Toc355338947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5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48" w:history="1">
        <w:r w:rsidR="00B61355" w:rsidRPr="00584ACC">
          <w:rPr>
            <w:rStyle w:val="Hyperlink"/>
            <w:noProof/>
          </w:rPr>
          <w:t>Les nœuds indispensables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_Toc355338948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6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49" w:history="1">
        <w:r w:rsidR="00B61355" w:rsidRPr="00584ACC">
          <w:rPr>
            <w:rStyle w:val="Hyperlink"/>
            <w:noProof/>
          </w:rPr>
          <w:t>La demi-clé et la double demi-clé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_Toc355338949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6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50" w:history="1">
        <w:r w:rsidR="00B61355" w:rsidRPr="00584ACC">
          <w:rPr>
            <w:rStyle w:val="Hyperlink"/>
            <w:noProof/>
          </w:rPr>
          <w:t>Le fameux nœud de huit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_Toc355338950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6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51" w:history="1">
        <w:r w:rsidR="00B61355" w:rsidRPr="00584ACC">
          <w:rPr>
            <w:rStyle w:val="Hyperlink"/>
            <w:noProof/>
          </w:rPr>
          <w:t>Le nœud de cabestan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_Toc355338951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6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52" w:history="1">
        <w:r w:rsidR="00B61355" w:rsidRPr="00584ACC">
          <w:rPr>
            <w:rStyle w:val="Hyperlink"/>
            <w:noProof/>
          </w:rPr>
          <w:t>Le nœud de chaise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_Toc355338952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7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53" w:history="1">
        <w:r w:rsidR="00B61355" w:rsidRPr="00584ACC">
          <w:rPr>
            <w:rStyle w:val="Hyperlink"/>
            <w:noProof/>
          </w:rPr>
          <w:t>Attacher les pare-battages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_Toc355338953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8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54" w:history="1">
        <w:r w:rsidR="00B61355" w:rsidRPr="00584ACC">
          <w:rPr>
            <w:rStyle w:val="Hyperlink"/>
            <w:noProof/>
          </w:rPr>
          <w:t>Utilisation du taquet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_Toc355338954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9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55" w:history="1">
        <w:r w:rsidR="00B61355" w:rsidRPr="00584ACC">
          <w:rPr>
            <w:rStyle w:val="Hyperlink"/>
            <w:noProof/>
          </w:rPr>
          <w:t>Préparer les amarres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_Toc355338955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10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1"/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56" w:history="1">
        <w:r w:rsidR="00B61355" w:rsidRPr="00584ACC">
          <w:rPr>
            <w:rStyle w:val="Hyperlink"/>
            <w:noProof/>
          </w:rPr>
          <w:t>Compléments avancés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_Toc355338956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11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57" w:history="1">
        <w:r w:rsidR="00B61355" w:rsidRPr="00584ACC">
          <w:rPr>
            <w:rStyle w:val="Hyperlink"/>
            <w:noProof/>
          </w:rPr>
          <w:t>Nœuds intéressants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_Toc355338957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11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58" w:history="1">
        <w:r w:rsidR="00B61355" w:rsidRPr="00584ACC">
          <w:rPr>
            <w:rStyle w:val="Hyperlink"/>
            <w:noProof/>
          </w:rPr>
          <w:t>Ashley’s knot (un peu plus gros que le nœud de 8)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_Toc355338958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11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1"/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59" w:history="1">
        <w:r w:rsidR="00B61355" w:rsidRPr="00584ACC">
          <w:rPr>
            <w:rStyle w:val="Hyperlink"/>
            <w:noProof/>
          </w:rPr>
          <w:t>Liens utiles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_Toc355338959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12</w:t>
        </w:r>
        <w:r w:rsidR="00B61355">
          <w:rPr>
            <w:noProof/>
            <w:webHidden/>
          </w:rPr>
          <w:fldChar w:fldCharType="end"/>
        </w:r>
      </w:hyperlink>
    </w:p>
    <w:p w:rsidR="00B61355" w:rsidRDefault="00390310">
      <w:pPr>
        <w:pStyle w:val="TOC1"/>
        <w:rPr>
          <w:rFonts w:asciiTheme="minorHAnsi" w:eastAsiaTheme="minorEastAsia" w:hAnsiTheme="minorHAnsi" w:cstheme="minorBidi"/>
          <w:noProof/>
          <w:color w:val="auto"/>
          <w:lang w:val="de-CH" w:eastAsia="de-CH"/>
        </w:rPr>
      </w:pPr>
      <w:hyperlink w:anchor="_Toc355338960" w:history="1">
        <w:r w:rsidR="00B61355" w:rsidRPr="00584ACC">
          <w:rPr>
            <w:rStyle w:val="Hyperlink"/>
            <w:noProof/>
          </w:rPr>
          <w:t>Liens sympa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_Toc355338960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12</w:t>
        </w:r>
        <w:r w:rsidR="00B61355">
          <w:rPr>
            <w:noProof/>
            <w:webHidden/>
          </w:rPr>
          <w:fldChar w:fldCharType="end"/>
        </w:r>
      </w:hyperlink>
    </w:p>
    <w:p w:rsidR="00B61355" w:rsidRPr="00B61355" w:rsidRDefault="00390310">
      <w:pPr>
        <w:pStyle w:val="TOC1"/>
        <w:rPr>
          <w:rFonts w:asciiTheme="minorHAnsi" w:eastAsiaTheme="minorEastAsia" w:hAnsiTheme="minorHAnsi" w:cstheme="minorBidi"/>
          <w:noProof/>
          <w:color w:val="auto"/>
          <w:sz w:val="18"/>
          <w:lang w:val="de-CH" w:eastAsia="de-CH"/>
        </w:rPr>
      </w:pPr>
      <w:hyperlink w:anchor="_Toc355338961" w:history="1">
        <w:r w:rsidR="00B61355" w:rsidRPr="00584ACC">
          <w:rPr>
            <w:rStyle w:val="Hyperlink"/>
            <w:noProof/>
          </w:rPr>
          <w:t>Bibliographie</w:t>
        </w:r>
        <w:r w:rsidR="00B61355">
          <w:rPr>
            <w:noProof/>
            <w:webHidden/>
          </w:rPr>
          <w:tab/>
        </w:r>
        <w:r w:rsidR="00B61355">
          <w:rPr>
            <w:noProof/>
            <w:webHidden/>
          </w:rPr>
          <w:fldChar w:fldCharType="begin"/>
        </w:r>
        <w:r w:rsidR="00B61355">
          <w:rPr>
            <w:noProof/>
            <w:webHidden/>
          </w:rPr>
          <w:instrText xml:space="preserve"> PAGEREF _Toc355338961 \h </w:instrText>
        </w:r>
        <w:r w:rsidR="00B61355">
          <w:rPr>
            <w:noProof/>
            <w:webHidden/>
          </w:rPr>
        </w:r>
        <w:r w:rsidR="00B61355">
          <w:rPr>
            <w:noProof/>
            <w:webHidden/>
          </w:rPr>
          <w:fldChar w:fldCharType="separate"/>
        </w:r>
        <w:r w:rsidR="00B61355">
          <w:rPr>
            <w:noProof/>
            <w:webHidden/>
          </w:rPr>
          <w:t>13</w:t>
        </w:r>
        <w:r w:rsidR="00B61355">
          <w:rPr>
            <w:noProof/>
            <w:webHidden/>
          </w:rPr>
          <w:fldChar w:fldCharType="end"/>
        </w:r>
      </w:hyperlink>
    </w:p>
    <w:p w:rsidR="00B61355" w:rsidRPr="00B61355" w:rsidRDefault="00390310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18"/>
          <w:lang w:val="de-CH" w:eastAsia="de-CH"/>
        </w:rPr>
      </w:pPr>
      <w:hyperlink w:anchor="_Toc355338962" w:history="1">
        <w:r w:rsidR="00B61355" w:rsidRPr="00B61355">
          <w:rPr>
            <w:rStyle w:val="Hyperlink"/>
            <w:noProof/>
            <w:sz w:val="18"/>
          </w:rPr>
          <w:t>NOEUDS ET MATELOTAGE</w:t>
        </w:r>
        <w:r w:rsidR="00B61355" w:rsidRPr="00B61355">
          <w:rPr>
            <w:noProof/>
            <w:webHidden/>
            <w:sz w:val="18"/>
          </w:rPr>
          <w:tab/>
        </w:r>
        <w:r w:rsidR="00B61355" w:rsidRPr="00B61355">
          <w:rPr>
            <w:noProof/>
            <w:webHidden/>
            <w:sz w:val="18"/>
          </w:rPr>
          <w:fldChar w:fldCharType="begin"/>
        </w:r>
        <w:r w:rsidR="00B61355" w:rsidRPr="00B61355">
          <w:rPr>
            <w:noProof/>
            <w:webHidden/>
            <w:sz w:val="18"/>
          </w:rPr>
          <w:instrText xml:space="preserve"> PAGEREF _Toc355338962 \h </w:instrText>
        </w:r>
        <w:r w:rsidR="00B61355" w:rsidRPr="00B61355">
          <w:rPr>
            <w:noProof/>
            <w:webHidden/>
            <w:sz w:val="18"/>
          </w:rPr>
        </w:r>
        <w:r w:rsidR="00B61355" w:rsidRPr="00B61355">
          <w:rPr>
            <w:noProof/>
            <w:webHidden/>
            <w:sz w:val="18"/>
          </w:rPr>
          <w:fldChar w:fldCharType="separate"/>
        </w:r>
        <w:r w:rsidR="00B61355" w:rsidRPr="00B61355">
          <w:rPr>
            <w:noProof/>
            <w:webHidden/>
            <w:sz w:val="18"/>
          </w:rPr>
          <w:t>13</w:t>
        </w:r>
        <w:r w:rsidR="00B61355" w:rsidRPr="00B61355">
          <w:rPr>
            <w:noProof/>
            <w:webHidden/>
            <w:sz w:val="18"/>
          </w:rPr>
          <w:fldChar w:fldCharType="end"/>
        </w:r>
      </w:hyperlink>
    </w:p>
    <w:p w:rsidR="00B61355" w:rsidRPr="00B61355" w:rsidRDefault="00390310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18"/>
          <w:lang w:val="de-CH" w:eastAsia="de-CH"/>
        </w:rPr>
      </w:pPr>
      <w:hyperlink w:anchor="_Toc355338963" w:history="1">
        <w:r w:rsidR="00B61355" w:rsidRPr="00B61355">
          <w:rPr>
            <w:rStyle w:val="Hyperlink"/>
            <w:noProof/>
            <w:sz w:val="18"/>
          </w:rPr>
          <w:t>J'APPRENDS LES NOEUDS et le matelotage</w:t>
        </w:r>
        <w:r w:rsidR="00B61355" w:rsidRPr="00B61355">
          <w:rPr>
            <w:noProof/>
            <w:webHidden/>
            <w:sz w:val="18"/>
          </w:rPr>
          <w:tab/>
        </w:r>
        <w:r w:rsidR="00B61355" w:rsidRPr="00B61355">
          <w:rPr>
            <w:noProof/>
            <w:webHidden/>
            <w:sz w:val="18"/>
          </w:rPr>
          <w:fldChar w:fldCharType="begin"/>
        </w:r>
        <w:r w:rsidR="00B61355" w:rsidRPr="00B61355">
          <w:rPr>
            <w:noProof/>
            <w:webHidden/>
            <w:sz w:val="18"/>
          </w:rPr>
          <w:instrText xml:space="preserve"> PAGEREF _Toc355338963 \h </w:instrText>
        </w:r>
        <w:r w:rsidR="00B61355" w:rsidRPr="00B61355">
          <w:rPr>
            <w:noProof/>
            <w:webHidden/>
            <w:sz w:val="18"/>
          </w:rPr>
        </w:r>
        <w:r w:rsidR="00B61355" w:rsidRPr="00B61355">
          <w:rPr>
            <w:noProof/>
            <w:webHidden/>
            <w:sz w:val="18"/>
          </w:rPr>
          <w:fldChar w:fldCharType="separate"/>
        </w:r>
        <w:r w:rsidR="00B61355" w:rsidRPr="00B61355">
          <w:rPr>
            <w:noProof/>
            <w:webHidden/>
            <w:sz w:val="18"/>
          </w:rPr>
          <w:t>13</w:t>
        </w:r>
        <w:r w:rsidR="00B61355" w:rsidRPr="00B61355">
          <w:rPr>
            <w:noProof/>
            <w:webHidden/>
            <w:sz w:val="18"/>
          </w:rPr>
          <w:fldChar w:fldCharType="end"/>
        </w:r>
      </w:hyperlink>
    </w:p>
    <w:p w:rsidR="00B61355" w:rsidRPr="00B61355" w:rsidRDefault="00390310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18"/>
          <w:lang w:val="de-CH" w:eastAsia="de-CH"/>
        </w:rPr>
      </w:pPr>
      <w:hyperlink w:anchor="_Toc355338964" w:history="1">
        <w:r w:rsidR="00B61355" w:rsidRPr="00B61355">
          <w:rPr>
            <w:rStyle w:val="Hyperlink"/>
            <w:noProof/>
            <w:sz w:val="18"/>
            <w:shd w:val="clear" w:color="auto" w:fill="FFFFFF"/>
          </w:rPr>
          <w:t>NOUVELLE EDITION 2012</w:t>
        </w:r>
        <w:r w:rsidR="00B61355" w:rsidRPr="00B61355">
          <w:rPr>
            <w:noProof/>
            <w:webHidden/>
            <w:sz w:val="18"/>
          </w:rPr>
          <w:tab/>
        </w:r>
        <w:r w:rsidR="00B61355" w:rsidRPr="00B61355">
          <w:rPr>
            <w:noProof/>
            <w:webHidden/>
            <w:sz w:val="18"/>
          </w:rPr>
          <w:fldChar w:fldCharType="begin"/>
        </w:r>
        <w:r w:rsidR="00B61355" w:rsidRPr="00B61355">
          <w:rPr>
            <w:noProof/>
            <w:webHidden/>
            <w:sz w:val="18"/>
          </w:rPr>
          <w:instrText xml:space="preserve"> PAGEREF _Toc355338964 \h </w:instrText>
        </w:r>
        <w:r w:rsidR="00B61355" w:rsidRPr="00B61355">
          <w:rPr>
            <w:noProof/>
            <w:webHidden/>
            <w:sz w:val="18"/>
          </w:rPr>
        </w:r>
        <w:r w:rsidR="00B61355" w:rsidRPr="00B61355">
          <w:rPr>
            <w:noProof/>
            <w:webHidden/>
            <w:sz w:val="18"/>
          </w:rPr>
          <w:fldChar w:fldCharType="separate"/>
        </w:r>
        <w:r w:rsidR="00B61355" w:rsidRPr="00B61355">
          <w:rPr>
            <w:noProof/>
            <w:webHidden/>
            <w:sz w:val="18"/>
          </w:rPr>
          <w:t>13</w:t>
        </w:r>
        <w:r w:rsidR="00B61355" w:rsidRPr="00B61355">
          <w:rPr>
            <w:noProof/>
            <w:webHidden/>
            <w:sz w:val="18"/>
          </w:rPr>
          <w:fldChar w:fldCharType="end"/>
        </w:r>
      </w:hyperlink>
    </w:p>
    <w:p w:rsidR="00B61355" w:rsidRPr="00B61355" w:rsidRDefault="00390310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18"/>
          <w:lang w:val="de-CH" w:eastAsia="de-CH"/>
        </w:rPr>
      </w:pPr>
      <w:hyperlink w:anchor="_Toc355338965" w:history="1">
        <w:r w:rsidR="00B61355" w:rsidRPr="00B61355">
          <w:rPr>
            <w:rStyle w:val="Hyperlink"/>
            <w:noProof/>
            <w:sz w:val="18"/>
          </w:rPr>
          <w:t>TOUTES LES MANOEUVRES DE votre VOILIER</w:t>
        </w:r>
        <w:r w:rsidR="00B61355" w:rsidRPr="00B61355">
          <w:rPr>
            <w:noProof/>
            <w:webHidden/>
            <w:sz w:val="18"/>
          </w:rPr>
          <w:tab/>
        </w:r>
        <w:r w:rsidR="00B61355" w:rsidRPr="00B61355">
          <w:rPr>
            <w:noProof/>
            <w:webHidden/>
            <w:sz w:val="18"/>
          </w:rPr>
          <w:fldChar w:fldCharType="begin"/>
        </w:r>
        <w:r w:rsidR="00B61355" w:rsidRPr="00B61355">
          <w:rPr>
            <w:noProof/>
            <w:webHidden/>
            <w:sz w:val="18"/>
          </w:rPr>
          <w:instrText xml:space="preserve"> PAGEREF _Toc355338965 \h </w:instrText>
        </w:r>
        <w:r w:rsidR="00B61355" w:rsidRPr="00B61355">
          <w:rPr>
            <w:noProof/>
            <w:webHidden/>
            <w:sz w:val="18"/>
          </w:rPr>
        </w:r>
        <w:r w:rsidR="00B61355" w:rsidRPr="00B61355">
          <w:rPr>
            <w:noProof/>
            <w:webHidden/>
            <w:sz w:val="18"/>
          </w:rPr>
          <w:fldChar w:fldCharType="separate"/>
        </w:r>
        <w:r w:rsidR="00B61355" w:rsidRPr="00B61355">
          <w:rPr>
            <w:noProof/>
            <w:webHidden/>
            <w:sz w:val="18"/>
          </w:rPr>
          <w:t>13</w:t>
        </w:r>
        <w:r w:rsidR="00B61355" w:rsidRPr="00B61355">
          <w:rPr>
            <w:noProof/>
            <w:webHidden/>
            <w:sz w:val="18"/>
          </w:rPr>
          <w:fldChar w:fldCharType="end"/>
        </w:r>
      </w:hyperlink>
    </w:p>
    <w:p w:rsidR="00B61355" w:rsidRPr="00B61355" w:rsidRDefault="00390310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color w:val="auto"/>
          <w:sz w:val="18"/>
          <w:lang w:val="de-CH" w:eastAsia="de-CH"/>
        </w:rPr>
      </w:pPr>
      <w:hyperlink w:anchor="_Toc355338966" w:history="1">
        <w:r w:rsidR="00B61355" w:rsidRPr="00B61355">
          <w:rPr>
            <w:rStyle w:val="Hyperlink"/>
            <w:noProof/>
            <w:sz w:val="18"/>
          </w:rPr>
          <w:t>LES BONS GESTES</w:t>
        </w:r>
        <w:r w:rsidR="00B61355" w:rsidRPr="00B61355">
          <w:rPr>
            <w:noProof/>
            <w:webHidden/>
            <w:sz w:val="18"/>
          </w:rPr>
          <w:tab/>
        </w:r>
        <w:r w:rsidR="00B61355" w:rsidRPr="00B61355">
          <w:rPr>
            <w:noProof/>
            <w:webHidden/>
            <w:sz w:val="18"/>
          </w:rPr>
          <w:fldChar w:fldCharType="begin"/>
        </w:r>
        <w:r w:rsidR="00B61355" w:rsidRPr="00B61355">
          <w:rPr>
            <w:noProof/>
            <w:webHidden/>
            <w:sz w:val="18"/>
          </w:rPr>
          <w:instrText xml:space="preserve"> PAGEREF _Toc355338966 \h </w:instrText>
        </w:r>
        <w:r w:rsidR="00B61355" w:rsidRPr="00B61355">
          <w:rPr>
            <w:noProof/>
            <w:webHidden/>
            <w:sz w:val="18"/>
          </w:rPr>
        </w:r>
        <w:r w:rsidR="00B61355" w:rsidRPr="00B61355">
          <w:rPr>
            <w:noProof/>
            <w:webHidden/>
            <w:sz w:val="18"/>
          </w:rPr>
          <w:fldChar w:fldCharType="separate"/>
        </w:r>
        <w:r w:rsidR="00B61355" w:rsidRPr="00B61355">
          <w:rPr>
            <w:noProof/>
            <w:webHidden/>
            <w:sz w:val="18"/>
          </w:rPr>
          <w:t>13</w:t>
        </w:r>
        <w:r w:rsidR="00B61355" w:rsidRPr="00B61355">
          <w:rPr>
            <w:noProof/>
            <w:webHidden/>
            <w:sz w:val="18"/>
          </w:rPr>
          <w:fldChar w:fldCharType="end"/>
        </w:r>
      </w:hyperlink>
    </w:p>
    <w:p w:rsidR="00C66CD0" w:rsidRPr="00812E40" w:rsidRDefault="00812E40" w:rsidP="00E25033">
      <w:r>
        <w:fldChar w:fldCharType="end"/>
      </w:r>
    </w:p>
    <w:p w:rsidR="00C66CD0" w:rsidRPr="00812E40" w:rsidRDefault="00C66CD0" w:rsidP="00E25033"/>
    <w:p w:rsidR="00613940" w:rsidRPr="00812E40" w:rsidRDefault="00613940" w:rsidP="00812E40">
      <w:pPr>
        <w:pStyle w:val="Heading2"/>
        <w:pageBreakBefore/>
      </w:pPr>
      <w:bookmarkStart w:id="8" w:name="_Toc355338941"/>
      <w:r w:rsidRPr="00812E40">
        <w:lastRenderedPageBreak/>
        <w:t>Force du vent</w:t>
      </w:r>
      <w:bookmarkEnd w:id="8"/>
    </w:p>
    <w:p w:rsidR="00613940" w:rsidRPr="00812E40" w:rsidRDefault="003843B4" w:rsidP="007E14CD">
      <w:r w:rsidRPr="00812E40">
        <w:rPr>
          <w:noProof/>
          <w:lang w:eastAsia="fr-CH"/>
        </w:rPr>
        <w:drawing>
          <wp:anchor distT="0" distB="0" distL="114300" distR="114300" simplePos="0" relativeHeight="251657216" behindDoc="1" locked="0" layoutInCell="0" allowOverlap="0" wp14:anchorId="380E5277" wp14:editId="187E70FB">
            <wp:simplePos x="0" y="0"/>
            <wp:positionH relativeFrom="column">
              <wp:posOffset>29845</wp:posOffset>
            </wp:positionH>
            <wp:positionV relativeFrom="page">
              <wp:posOffset>1988185</wp:posOffset>
            </wp:positionV>
            <wp:extent cx="3573780" cy="5246370"/>
            <wp:effectExtent l="0" t="0" r="7620" b="0"/>
            <wp:wrapTight wrapText="bothSides">
              <wp:wrapPolygon edited="0">
                <wp:start x="0" y="0"/>
                <wp:lineTo x="0" y="21490"/>
                <wp:lineTo x="21531" y="21490"/>
                <wp:lineTo x="21531" y="0"/>
                <wp:lineTo x="0" y="0"/>
              </wp:wrapPolygon>
            </wp:wrapTight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3" t="23851" r="14875" b="6329"/>
                    <a:stretch/>
                  </pic:blipFill>
                  <pic:spPr bwMode="auto">
                    <a:xfrm>
                      <a:off x="0" y="0"/>
                      <a:ext cx="3573780" cy="524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940" w:rsidRPr="00812E40">
        <w:t xml:space="preserve">La force du vent </w:t>
      </w:r>
      <w:r w:rsidR="002B78B5" w:rsidRPr="00812E40">
        <w:t>est mesurée en m/sec, km/h ou en nœuds. L’Amiral Beaufort a défini cette échelle</w:t>
      </w:r>
      <w:r w:rsidR="00D33779" w:rsidRPr="00812E40">
        <w:t xml:space="preserve"> avant l’invention de tous les appareils de mesure. L’état de la mer est également décrit. Il existe aussi une description (non reproduite ici) des effets du vent à terre</w:t>
      </w:r>
      <w:r w:rsidR="00613940" w:rsidRPr="00812E40">
        <w:t>.</w:t>
      </w:r>
    </w:p>
    <w:p w:rsidR="00D33779" w:rsidRPr="00812E40" w:rsidRDefault="00D33779" w:rsidP="007E14CD"/>
    <w:p w:rsidR="00D33779" w:rsidRPr="00812E40" w:rsidRDefault="00D33779" w:rsidP="007E14CD">
      <w:pPr>
        <w:pStyle w:val="ListParagraph"/>
        <w:numPr>
          <w:ilvl w:val="0"/>
          <w:numId w:val="3"/>
        </w:numPr>
      </w:pPr>
      <w:r w:rsidRPr="00812E40">
        <w:rPr>
          <w:lang w:eastAsia="de-CH"/>
        </w:rPr>
        <w:t>Les symboles donnent la vitesse et la direction du vent en </w:t>
      </w:r>
      <w:hyperlink r:id="rId10" w:tooltip="Nœud (unité)" w:history="1">
        <w:r w:rsidRPr="00812E40">
          <w:rPr>
            <w:color w:val="5A3696"/>
            <w:lang w:eastAsia="de-CH"/>
          </w:rPr>
          <w:t>nœud</w:t>
        </w:r>
      </w:hyperlink>
      <w:r w:rsidRPr="00812E40">
        <w:rPr>
          <w:lang w:eastAsia="de-CH"/>
        </w:rPr>
        <w:t xml:space="preserve"> sur une carte. Ils ne sont pas directement </w:t>
      </w:r>
      <w:proofErr w:type="gramStart"/>
      <w:r w:rsidRPr="00812E40">
        <w:rPr>
          <w:lang w:eastAsia="de-CH"/>
        </w:rPr>
        <w:t>lié</w:t>
      </w:r>
      <w:proofErr w:type="gramEnd"/>
      <w:r w:rsidRPr="00812E40">
        <w:rPr>
          <w:lang w:eastAsia="de-CH"/>
        </w:rPr>
        <w:t xml:space="preserve"> à l'échelle de Beaufort</w:t>
      </w:r>
    </w:p>
    <w:p w:rsidR="00D33779" w:rsidRPr="00812E40" w:rsidRDefault="00D33779" w:rsidP="007E14CD"/>
    <w:p w:rsidR="00F403AB" w:rsidRPr="00812E40" w:rsidRDefault="00F403AB" w:rsidP="007E14CD">
      <w:pPr>
        <w:rPr>
          <w:lang w:eastAsia="de-CH"/>
        </w:rPr>
      </w:pPr>
    </w:p>
    <w:p w:rsidR="00F403AB" w:rsidRPr="00812E40" w:rsidRDefault="00F403AB" w:rsidP="007E14CD">
      <w:pPr>
        <w:rPr>
          <w:lang w:eastAsia="de-CH"/>
        </w:rPr>
      </w:pPr>
    </w:p>
    <w:p w:rsidR="00F403AB" w:rsidRPr="00812E40" w:rsidRDefault="00F403AB" w:rsidP="007E14CD">
      <w:pPr>
        <w:rPr>
          <w:lang w:eastAsia="de-CH"/>
        </w:rPr>
      </w:pPr>
    </w:p>
    <w:p w:rsidR="00F403AB" w:rsidRPr="00812E40" w:rsidRDefault="00F403AB" w:rsidP="007E14CD">
      <w:pPr>
        <w:rPr>
          <w:lang w:eastAsia="de-CH"/>
        </w:rPr>
      </w:pPr>
    </w:p>
    <w:p w:rsidR="00F403AB" w:rsidRPr="00812E40" w:rsidRDefault="00F403AB" w:rsidP="007E14CD">
      <w:pPr>
        <w:rPr>
          <w:lang w:eastAsia="de-CH"/>
        </w:rPr>
      </w:pPr>
    </w:p>
    <w:p w:rsidR="00F403AB" w:rsidRPr="00812E40" w:rsidRDefault="00F403AB" w:rsidP="007E14CD">
      <w:pPr>
        <w:rPr>
          <w:lang w:eastAsia="de-CH"/>
        </w:rPr>
      </w:pPr>
    </w:p>
    <w:p w:rsidR="00C01547" w:rsidRPr="00812E40" w:rsidRDefault="003843B4" w:rsidP="00812E40">
      <w:r w:rsidRPr="00812E40">
        <w:rPr>
          <w:noProof/>
          <w:lang w:eastAsia="fr-CH"/>
        </w:rPr>
        <w:drawing>
          <wp:anchor distT="0" distB="0" distL="114300" distR="360045" simplePos="0" relativeHeight="251656192" behindDoc="1" locked="0" layoutInCell="0" allowOverlap="0" wp14:anchorId="4E85416E" wp14:editId="692C077A">
            <wp:simplePos x="0" y="0"/>
            <wp:positionH relativeFrom="column">
              <wp:posOffset>168910</wp:posOffset>
            </wp:positionH>
            <wp:positionV relativeFrom="page">
              <wp:posOffset>7172325</wp:posOffset>
            </wp:positionV>
            <wp:extent cx="2213610" cy="2955290"/>
            <wp:effectExtent l="0" t="0" r="0" b="0"/>
            <wp:wrapTight wrapText="bothSides">
              <wp:wrapPolygon edited="0">
                <wp:start x="0" y="0"/>
                <wp:lineTo x="0" y="21442"/>
                <wp:lineTo x="21377" y="21442"/>
                <wp:lineTo x="21377" y="0"/>
                <wp:lineTo x="0" y="0"/>
              </wp:wrapPolygon>
            </wp:wrapTight>
            <wp:docPr id="2" name="Bild 3" descr="File:Schema-all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Schema-allu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3AB" w:rsidRPr="00812E40" w:rsidRDefault="00F403AB" w:rsidP="00812E40">
      <w:pPr>
        <w:pStyle w:val="Heading2"/>
      </w:pPr>
      <w:bookmarkStart w:id="9" w:name="_Toc355338942"/>
      <w:r w:rsidRPr="00812E40">
        <w:t>Les allures</w:t>
      </w:r>
      <w:bookmarkEnd w:id="9"/>
    </w:p>
    <w:p w:rsidR="0040703F" w:rsidRPr="00812E40" w:rsidRDefault="00087334" w:rsidP="007E14CD">
      <w:r w:rsidRPr="00812E40">
        <w:br/>
      </w:r>
      <w:r w:rsidR="00E337DD" w:rsidRPr="00812E40">
        <w:t>Les allures décrivent la direction du vent perçue depuis le voilier</w:t>
      </w:r>
      <w:r w:rsidR="00F20A94" w:rsidRPr="00812E40">
        <w:t xml:space="preserve"> (l’angle du vent par rapport ä l’axe du bateau)</w:t>
      </w:r>
      <w:r w:rsidR="00E337DD" w:rsidRPr="00812E40">
        <w:t xml:space="preserve">. Elles sont importantes pour le réglage des voiles </w:t>
      </w:r>
      <w:r w:rsidR="00104906" w:rsidRPr="00812E40">
        <w:t xml:space="preserve">et la tenue de la barre </w:t>
      </w:r>
      <w:r w:rsidR="00E337DD" w:rsidRPr="00812E40">
        <w:t>et l’optimisation de la v</w:t>
      </w:r>
      <w:r w:rsidR="00A64E0A" w:rsidRPr="00812E40">
        <w:t>itesse du voilier. Le schéma</w:t>
      </w:r>
      <w:r w:rsidR="00E337DD" w:rsidRPr="00812E40">
        <w:t xml:space="preserve"> est </w:t>
      </w:r>
      <w:r w:rsidR="00104906" w:rsidRPr="00812E40">
        <w:t>copié de</w:t>
      </w:r>
      <w:r w:rsidR="00E337DD" w:rsidRPr="00812E40">
        <w:t xml:space="preserve"> </w:t>
      </w:r>
      <w:hyperlink r:id="rId12" w:history="1">
        <w:proofErr w:type="spellStart"/>
        <w:r w:rsidR="00E337DD" w:rsidRPr="00812E40">
          <w:rPr>
            <w:rStyle w:val="Hyperlink"/>
          </w:rPr>
          <w:t>Wikipedia</w:t>
        </w:r>
        <w:proofErr w:type="spellEnd"/>
      </w:hyperlink>
      <w:r w:rsidR="0040703F" w:rsidRPr="00812E40">
        <w:t xml:space="preserve">. Ici, </w:t>
      </w:r>
      <w:r w:rsidR="002C071D" w:rsidRPr="00812E40">
        <w:t xml:space="preserve">le bateau est </w:t>
      </w:r>
      <w:r w:rsidR="0040703F" w:rsidRPr="00812E40">
        <w:t>tribord amure</w:t>
      </w:r>
      <w:r w:rsidR="002C071D" w:rsidRPr="00812E40">
        <w:t xml:space="preserve"> (le vent vient de la droite)</w:t>
      </w:r>
      <w:r w:rsidR="0040703F" w:rsidRPr="00812E40">
        <w:t xml:space="preserve">. </w:t>
      </w:r>
      <w:r w:rsidR="006B11AC" w:rsidRPr="00812E40">
        <w:t>Le schéma et le nom des allures est le même</w:t>
      </w:r>
      <w:r w:rsidR="00A64E0A" w:rsidRPr="00812E40">
        <w:t>, symétrique,</w:t>
      </w:r>
      <w:r w:rsidR="006B11AC" w:rsidRPr="00812E40">
        <w:t xml:space="preserve"> si le vent vient de la gauche du voilier (bâbord amure).</w:t>
      </w:r>
    </w:p>
    <w:p w:rsidR="00F20A94" w:rsidRPr="00812E40" w:rsidRDefault="00F20A94" w:rsidP="007E14CD"/>
    <w:p w:rsidR="00F20A94" w:rsidRPr="00812E40" w:rsidRDefault="00F20A94" w:rsidP="007E14CD"/>
    <w:p w:rsidR="003A778A" w:rsidRDefault="00CA2099" w:rsidP="007E14CD">
      <w:r w:rsidRPr="00812E40">
        <w:t>.</w:t>
      </w:r>
    </w:p>
    <w:p w:rsidR="001E3E71" w:rsidRDefault="001E3E71" w:rsidP="007E14CD"/>
    <w:p w:rsidR="001E3E71" w:rsidRDefault="001E3E71" w:rsidP="007E14C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F4207" w:rsidTr="001E3E71">
        <w:tc>
          <w:tcPr>
            <w:tcW w:w="4606" w:type="dxa"/>
          </w:tcPr>
          <w:p w:rsidR="001E3E71" w:rsidRPr="001E3E71" w:rsidRDefault="001E3E71" w:rsidP="001E3E71">
            <w:pPr>
              <w:jc w:val="center"/>
              <w:rPr>
                <w:b/>
              </w:rPr>
            </w:pPr>
            <w:r w:rsidRPr="001E3E71">
              <w:rPr>
                <w:b/>
                <w:noProof/>
                <w:lang w:eastAsia="fr-CH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C8F7289" wp14:editId="7629B46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431321</wp:posOffset>
                  </wp:positionV>
                  <wp:extent cx="2745248" cy="2406770"/>
                  <wp:effectExtent l="0" t="0" r="0" b="0"/>
                  <wp:wrapTopAndBottom/>
                  <wp:docPr id="6" name="Picture 6" descr="http://upload.wikimedia.org/wikipedia/commons/thumb/3/31/Beiliegen_%28Segeln%29-fr.svg/220px-Beiliegen_%28Segeln%29-fr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thumb/3/31/Beiliegen_%28Segeln%29-fr.svg/220px-Beiliegen_%28Segeln%29-fr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48" cy="240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3E71">
              <w:rPr>
                <w:b/>
              </w:rPr>
              <w:t>À la cape</w:t>
            </w:r>
          </w:p>
        </w:tc>
        <w:tc>
          <w:tcPr>
            <w:tcW w:w="4606" w:type="dxa"/>
          </w:tcPr>
          <w:p w:rsidR="001E3E71" w:rsidRDefault="001E3E71" w:rsidP="001E3E71">
            <w:hyperlink r:id="rId14" w:history="1">
              <w:r w:rsidRPr="001E3E71">
                <w:rPr>
                  <w:rStyle w:val="Hyperlink"/>
                </w:rPr>
                <w:t xml:space="preserve">Schéma tiré de </w:t>
              </w:r>
              <w:proofErr w:type="spellStart"/>
              <w:r w:rsidRPr="001E3E71">
                <w:rPr>
                  <w:rStyle w:val="Hyperlink"/>
                </w:rPr>
                <w:t>Wikipedia</w:t>
              </w:r>
              <w:proofErr w:type="spellEnd"/>
            </w:hyperlink>
            <w:r>
              <w:t>.</w:t>
            </w:r>
            <w:r>
              <w:t xml:space="preserve"> </w:t>
            </w:r>
            <w:r>
              <w:t>L’article</w:t>
            </w:r>
            <w:r>
              <w:t xml:space="preserve"> décrit la manœuvre en détail.</w:t>
            </w:r>
            <w:r>
              <w:t xml:space="preserve"> </w:t>
            </w:r>
            <w:r w:rsidRPr="00812E40">
              <w:t xml:space="preserve">La cape est une allure de sécurité. Le bateau est à la cape quand le foc est bordé à contre (côté au vent), la grand-voile est libre et la barre bloquée sous le vent. Équilibre dynamique par gros temps (ou si le bateau doit être </w:t>
            </w:r>
            <w:r>
              <w:t>stabilisé</w:t>
            </w:r>
            <w:r w:rsidRPr="00812E40">
              <w:t>, sans barreur</w:t>
            </w:r>
            <w:r w:rsidR="006F4207">
              <w:t>)</w:t>
            </w:r>
            <w:r w:rsidRPr="00812E40">
              <w:t xml:space="preserve">. Il est possible de contrôler un peu la marche du bateau et son orientation par rapport </w:t>
            </w:r>
            <w:r w:rsidR="006F4207">
              <w:t xml:space="preserve">aux vagues en bordant plus ou </w:t>
            </w:r>
            <w:r w:rsidRPr="00812E40">
              <w:t xml:space="preserve"> moins la GV.</w:t>
            </w:r>
            <w:r>
              <w:t xml:space="preserve"> </w:t>
            </w:r>
            <w:r w:rsidRPr="00812E40">
              <w:t xml:space="preserve">Allure de choix pour remonter un équipier passé par-dessus bord. </w:t>
            </w:r>
          </w:p>
          <w:p w:rsidR="001E3E71" w:rsidRDefault="001E3E71" w:rsidP="001E3E71">
            <w:r w:rsidRPr="00812E40">
              <w:t>(</w:t>
            </w:r>
            <w:r>
              <w:t xml:space="preserve">Par ailleurs, </w:t>
            </w:r>
            <w:r w:rsidRPr="00812E40">
              <w:t>E. Tabarly l’a utilisée pendant 24 heures lors d’une Transat, il ne pouvait plus faire route dans un gros coup de vent et en a profité pour se reposer – il s’est mis à la cape sèche, sans voile)</w:t>
            </w:r>
          </w:p>
        </w:tc>
      </w:tr>
    </w:tbl>
    <w:p w:rsidR="001E3E71" w:rsidRPr="00812E40" w:rsidRDefault="001E3E71" w:rsidP="007E14CD"/>
    <w:p w:rsidR="007858E7" w:rsidRPr="00812E40" w:rsidRDefault="007858E7" w:rsidP="007E14CD">
      <w:pPr>
        <w:pStyle w:val="Heading2"/>
      </w:pPr>
      <w:bookmarkStart w:id="10" w:name="_Toc355338943"/>
      <w:r w:rsidRPr="00812E40">
        <w:t>Éléments de vocabulaire – les verbes</w:t>
      </w:r>
      <w:bookmarkEnd w:id="10"/>
    </w:p>
    <w:p w:rsidR="007858E7" w:rsidRPr="00812E40" w:rsidRDefault="007858E7" w:rsidP="007E14CD">
      <w:r w:rsidRPr="00812E40">
        <w:t>Lofer - Abattre</w:t>
      </w:r>
    </w:p>
    <w:p w:rsidR="001F7DC9" w:rsidRPr="00812E40" w:rsidRDefault="001F7DC9" w:rsidP="007E14CD">
      <w:r w:rsidRPr="00812E40">
        <w:t xml:space="preserve">Quand le bateau se rapproche du lit du vent (par exemple </w:t>
      </w:r>
      <w:r w:rsidR="006B11AC" w:rsidRPr="00812E40">
        <w:t>en allant</w:t>
      </w:r>
      <w:r w:rsidRPr="00812E40">
        <w:t xml:space="preserve"> du vent de traversa au près), il </w:t>
      </w:r>
      <w:r w:rsidR="007858E7" w:rsidRPr="00812E40">
        <w:rPr>
          <w:b/>
        </w:rPr>
        <w:t>lo</w:t>
      </w:r>
      <w:r w:rsidRPr="00812E40">
        <w:rPr>
          <w:b/>
        </w:rPr>
        <w:t>fe</w:t>
      </w:r>
      <w:r w:rsidRPr="00812E40">
        <w:t>.</w:t>
      </w:r>
      <w:r w:rsidR="006B11AC" w:rsidRPr="00812E40">
        <w:t xml:space="preserve"> </w:t>
      </w:r>
      <w:r w:rsidRPr="00812E40">
        <w:t xml:space="preserve">Dans la manœuvre inverse, il </w:t>
      </w:r>
      <w:r w:rsidRPr="00812E40">
        <w:rPr>
          <w:b/>
        </w:rPr>
        <w:t>abat</w:t>
      </w:r>
      <w:r w:rsidRPr="00812E40">
        <w:t>.</w:t>
      </w:r>
    </w:p>
    <w:p w:rsidR="007858E7" w:rsidRPr="00812E40" w:rsidRDefault="007858E7" w:rsidP="007E14CD">
      <w:r w:rsidRPr="00812E40">
        <w:t>Border – choquer</w:t>
      </w:r>
    </w:p>
    <w:p w:rsidR="007858E7" w:rsidRPr="00812E40" w:rsidRDefault="007858E7" w:rsidP="007E14CD">
      <w:r w:rsidRPr="00812E40">
        <w:t>Border : on tire sur une écoute pour tendre la voile</w:t>
      </w:r>
    </w:p>
    <w:p w:rsidR="007858E7" w:rsidRPr="00812E40" w:rsidRDefault="007858E7" w:rsidP="007E14CD">
      <w:r w:rsidRPr="00812E40">
        <w:t>Choquer : on file à la demande une écoute pour mieux orienter la voile</w:t>
      </w:r>
      <w:r w:rsidR="003A778A" w:rsidRPr="00812E40">
        <w:t>. Choquer en grand : bien laisser filer le cordage.</w:t>
      </w:r>
    </w:p>
    <w:p w:rsidR="007858E7" w:rsidRPr="00812E40" w:rsidRDefault="007858E7" w:rsidP="007E14CD">
      <w:r w:rsidRPr="00812E40">
        <w:t xml:space="preserve">Larguer : quand on </w:t>
      </w:r>
      <w:r w:rsidR="003A778A" w:rsidRPr="00812E40">
        <w:t>lâche</w:t>
      </w:r>
      <w:r w:rsidRPr="00812E40">
        <w:t xml:space="preserve"> entièrement une corde : une amarre en général (mais on s’arrange pour en garder un bout à bord)</w:t>
      </w:r>
    </w:p>
    <w:p w:rsidR="007858E7" w:rsidRPr="00812E40" w:rsidRDefault="007858E7" w:rsidP="007E14CD">
      <w:r w:rsidRPr="00812E40">
        <w:t>Hisser – Affaler</w:t>
      </w:r>
    </w:p>
    <w:p w:rsidR="007858E7" w:rsidRPr="00812E40" w:rsidRDefault="007858E7" w:rsidP="007E14CD">
      <w:r w:rsidRPr="00812E40">
        <w:t>On hisse lorsqu’on tire sur une drisse pour hisser une voile.</w:t>
      </w:r>
    </w:p>
    <w:p w:rsidR="007858E7" w:rsidRPr="00812E40" w:rsidRDefault="007858E7" w:rsidP="007E14CD">
      <w:r w:rsidRPr="00812E40">
        <w:t>On affale : on choque la drisse pour que la voile descende, à la demande.</w:t>
      </w:r>
    </w:p>
    <w:p w:rsidR="007858E7" w:rsidRPr="00812E40" w:rsidRDefault="007858E7" w:rsidP="007E14CD">
      <w:r w:rsidRPr="00812E40">
        <w:t>Étarquer / souquer : quand on tend un cordage le plus possible : on étarque une drisse.</w:t>
      </w:r>
    </w:p>
    <w:p w:rsidR="00104906" w:rsidRPr="00812E40" w:rsidRDefault="00104906" w:rsidP="007E14CD">
      <w:r w:rsidRPr="00812E40">
        <w:t>Virer – empanner</w:t>
      </w:r>
    </w:p>
    <w:p w:rsidR="00104906" w:rsidRPr="00812E40" w:rsidRDefault="00104906" w:rsidP="007E14CD">
      <w:r w:rsidRPr="00812E40">
        <w:t>Le bateau vire de bord quand l’étrave passe le lit du vent (vent debout). On change le foc de côté. La GV vire toute seule</w:t>
      </w:r>
      <w:r w:rsidR="00613940" w:rsidRPr="00812E40">
        <w:t>.</w:t>
      </w:r>
    </w:p>
    <w:p w:rsidR="00613940" w:rsidRPr="00812E40" w:rsidRDefault="00613940" w:rsidP="007E14CD">
      <w:r w:rsidRPr="00812E40">
        <w:t>Le bateau empanne quand la GV change de côté alors qu’il navigue au vent arrière. A p</w:t>
      </w:r>
      <w:r w:rsidR="003A778A" w:rsidRPr="00812E40">
        <w:t>a</w:t>
      </w:r>
      <w:r w:rsidRPr="00812E40">
        <w:t>rtir de force 3, il faut prendre tous les égards pour assurer l’empannage (</w:t>
      </w:r>
      <w:r w:rsidR="003A778A" w:rsidRPr="00812E40">
        <w:t>pour éviter qu’il ne soit</w:t>
      </w:r>
      <w:r w:rsidRPr="00812E40">
        <w:t xml:space="preserve"> violent).</w:t>
      </w:r>
    </w:p>
    <w:p w:rsidR="007858E7" w:rsidRPr="00812E40" w:rsidRDefault="007858E7" w:rsidP="007E14CD">
      <w:pPr>
        <w:pStyle w:val="Heading2"/>
      </w:pPr>
      <w:bookmarkStart w:id="11" w:name="_Toc355338944"/>
      <w:r w:rsidRPr="00812E40">
        <w:t>Éléments de vocabulaire – les noms</w:t>
      </w:r>
      <w:bookmarkEnd w:id="11"/>
    </w:p>
    <w:p w:rsidR="003A778A" w:rsidRDefault="003A778A" w:rsidP="007E14CD">
      <w:r w:rsidRPr="00812E40">
        <w:t>Drisse, écoute, brin, GV, génois, foc, halebas, palan, amarre, pare-battage,</w:t>
      </w:r>
      <w:r w:rsidR="007C1E75">
        <w:t xml:space="preserve"> </w:t>
      </w:r>
      <w:r w:rsidRPr="00812E40">
        <w:t>winch, manivelle de winch, poulie, taquet (coinceur), chariot</w:t>
      </w:r>
      <w:r w:rsidR="00791DD5" w:rsidRPr="00812E40">
        <w:t>.</w:t>
      </w:r>
    </w:p>
    <w:p w:rsidR="001E3E71" w:rsidRPr="00812E40" w:rsidRDefault="001E3E71" w:rsidP="007E14CD">
      <w:r>
        <w:t>(</w:t>
      </w:r>
      <w:r w:rsidRPr="001E3E71">
        <w:rPr>
          <w:i/>
          <w:sz w:val="18"/>
          <w:szCs w:val="18"/>
        </w:rPr>
        <w:t>À développer</w:t>
      </w:r>
      <w:r>
        <w:t>).</w:t>
      </w:r>
    </w:p>
    <w:p w:rsidR="001E597A" w:rsidRPr="00812E40" w:rsidRDefault="00457AB9" w:rsidP="00812E40">
      <w:pPr>
        <w:pStyle w:val="Heading2"/>
      </w:pPr>
      <w:bookmarkStart w:id="12" w:name="_Toc355338945"/>
      <w:r w:rsidRPr="00812E40">
        <w:rPr>
          <w:noProof/>
          <w:sz w:val="20"/>
          <w:szCs w:val="20"/>
          <w:lang w:eastAsia="fr-CH"/>
        </w:rPr>
        <w:lastRenderedPageBreak/>
        <w:drawing>
          <wp:anchor distT="0" distB="0" distL="114300" distR="114300" simplePos="0" relativeHeight="251654144" behindDoc="0" locked="0" layoutInCell="0" allowOverlap="0" wp14:anchorId="1CA5DBB5" wp14:editId="21EA641B">
            <wp:simplePos x="0" y="0"/>
            <wp:positionH relativeFrom="column">
              <wp:posOffset>3755390</wp:posOffset>
            </wp:positionH>
            <wp:positionV relativeFrom="paragraph">
              <wp:posOffset>-183515</wp:posOffset>
            </wp:positionV>
            <wp:extent cx="2646000" cy="4640400"/>
            <wp:effectExtent l="19050" t="19050" r="21590" b="27305"/>
            <wp:wrapSquare wrapText="left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ement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4" t="11288" r="44974" b="13579"/>
                    <a:stretch/>
                  </pic:blipFill>
                  <pic:spPr bwMode="auto">
                    <a:xfrm>
                      <a:off x="0" y="0"/>
                      <a:ext cx="2646000" cy="464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97A" w:rsidRPr="00812E40">
        <w:t>Manœuvres du voilier</w:t>
      </w:r>
      <w:bookmarkEnd w:id="12"/>
    </w:p>
    <w:p w:rsidR="001E597A" w:rsidRPr="00812E40" w:rsidRDefault="001E597A" w:rsidP="00812E40">
      <w:pPr>
        <w:pStyle w:val="Heading3"/>
      </w:pPr>
      <w:bookmarkStart w:id="13" w:name="_Toc355338946"/>
      <w:r w:rsidRPr="00812E40">
        <w:t>Le virement de bord</w:t>
      </w:r>
      <w:bookmarkEnd w:id="13"/>
    </w:p>
    <w:p w:rsidR="0024138E" w:rsidRPr="00812E40" w:rsidRDefault="001E597A" w:rsidP="0024138E">
      <w:pPr>
        <w:spacing w:after="0"/>
        <w:jc w:val="right"/>
        <w:rPr>
          <w:sz w:val="20"/>
          <w:szCs w:val="20"/>
        </w:rPr>
      </w:pPr>
      <w:r w:rsidRPr="001B485C">
        <w:rPr>
          <w:i/>
          <w:sz w:val="20"/>
          <w:szCs w:val="20"/>
          <w:bdr w:val="single" w:sz="4" w:space="0" w:color="auto"/>
        </w:rPr>
        <w:t>La manœuvre commence en bas de la figure</w:t>
      </w:r>
      <w:r w:rsidR="001B485C">
        <w:rPr>
          <w:i/>
          <w:sz w:val="20"/>
          <w:szCs w:val="20"/>
          <w:bdr w:val="single" w:sz="4" w:space="0" w:color="auto"/>
        </w:rPr>
        <w:t>,</w:t>
      </w:r>
      <w:r w:rsidR="00482FC6" w:rsidRPr="001B485C">
        <w:rPr>
          <w:i/>
          <w:sz w:val="20"/>
          <w:szCs w:val="20"/>
          <w:bdr w:val="single" w:sz="4" w:space="0" w:color="auto"/>
        </w:rPr>
        <w:t xml:space="preserve"> </w:t>
      </w:r>
      <w:r w:rsidR="0024138E" w:rsidRPr="001B485C">
        <w:rPr>
          <w:i/>
          <w:sz w:val="20"/>
          <w:szCs w:val="20"/>
          <w:bdr w:val="single" w:sz="4" w:space="0" w:color="auto"/>
        </w:rPr>
        <w:t>au</w:t>
      </w:r>
      <w:r w:rsidR="00876C60" w:rsidRPr="001B485C">
        <w:rPr>
          <w:i/>
          <w:sz w:val="20"/>
          <w:szCs w:val="20"/>
          <w:bdr w:val="single" w:sz="4" w:space="0" w:color="auto"/>
        </w:rPr>
        <w:t xml:space="preserve"> no. 1</w:t>
      </w:r>
      <w:r w:rsidRPr="001B485C">
        <w:rPr>
          <w:sz w:val="20"/>
          <w:szCs w:val="20"/>
          <w:bdr w:val="single" w:sz="4" w:space="0" w:color="auto"/>
        </w:rPr>
        <w:t>.</w:t>
      </w:r>
    </w:p>
    <w:p w:rsidR="00CF592B" w:rsidRPr="00812E40" w:rsidRDefault="00CF592B" w:rsidP="00274EB3">
      <w:pPr>
        <w:rPr>
          <w:sz w:val="20"/>
          <w:szCs w:val="20"/>
        </w:rPr>
      </w:pPr>
      <w:r w:rsidRPr="00812E40">
        <w:rPr>
          <w:sz w:val="20"/>
          <w:szCs w:val="20"/>
        </w:rPr>
        <w:t xml:space="preserve">(5) </w:t>
      </w:r>
      <w:r w:rsidR="00482FC6" w:rsidRPr="00812E40">
        <w:rPr>
          <w:sz w:val="20"/>
          <w:szCs w:val="20"/>
        </w:rPr>
        <w:t>B.</w:t>
      </w:r>
      <w:r w:rsidRPr="00812E40">
        <w:rPr>
          <w:sz w:val="20"/>
          <w:szCs w:val="20"/>
        </w:rPr>
        <w:t xml:space="preserve"> navigue sur le nouveau bord, au pr</w:t>
      </w:r>
      <w:r w:rsidR="00387FB0" w:rsidRPr="00812E40">
        <w:rPr>
          <w:sz w:val="20"/>
          <w:szCs w:val="20"/>
        </w:rPr>
        <w:t>ès, les voiles bien établies. Génois au ras des haubans, bôme dans l’axe.</w:t>
      </w:r>
    </w:p>
    <w:p w:rsidR="00274EB3" w:rsidRPr="00812E40" w:rsidRDefault="00CF592B" w:rsidP="00274EB3">
      <w:pPr>
        <w:spacing w:after="0"/>
        <w:rPr>
          <w:sz w:val="20"/>
          <w:szCs w:val="20"/>
        </w:rPr>
      </w:pPr>
      <w:r w:rsidRPr="00812E40">
        <w:rPr>
          <w:sz w:val="20"/>
          <w:szCs w:val="20"/>
        </w:rPr>
        <w:t>(4b</w:t>
      </w:r>
      <w:r w:rsidR="007623BE" w:rsidRPr="00812E40">
        <w:rPr>
          <w:sz w:val="20"/>
          <w:szCs w:val="20"/>
        </w:rPr>
        <w:t>)</w:t>
      </w:r>
      <w:r w:rsidR="004F6353" w:rsidRPr="00812E40">
        <w:rPr>
          <w:sz w:val="20"/>
          <w:szCs w:val="20"/>
        </w:rPr>
        <w:t xml:space="preserve"> </w:t>
      </w:r>
      <w:r w:rsidR="00482FC6" w:rsidRPr="00812E40">
        <w:rPr>
          <w:sz w:val="20"/>
          <w:szCs w:val="20"/>
        </w:rPr>
        <w:t xml:space="preserve">B. </w:t>
      </w:r>
      <w:r w:rsidR="001E597A" w:rsidRPr="00812E40">
        <w:rPr>
          <w:sz w:val="20"/>
          <w:szCs w:val="20"/>
        </w:rPr>
        <w:t>redresse la barre</w:t>
      </w:r>
      <w:r w:rsidR="00274EB3" w:rsidRPr="00812E40">
        <w:rPr>
          <w:sz w:val="20"/>
          <w:szCs w:val="20"/>
        </w:rPr>
        <w:t>.</w:t>
      </w:r>
    </w:p>
    <w:p w:rsidR="00CF592B" w:rsidRPr="00812E40" w:rsidRDefault="00CF592B" w:rsidP="00274EB3">
      <w:pPr>
        <w:spacing w:after="0"/>
        <w:rPr>
          <w:sz w:val="20"/>
          <w:szCs w:val="20"/>
        </w:rPr>
      </w:pPr>
      <w:r w:rsidRPr="00812E40">
        <w:rPr>
          <w:sz w:val="20"/>
          <w:szCs w:val="20"/>
        </w:rPr>
        <w:t>(4) Le foc passe</w:t>
      </w:r>
      <w:r w:rsidR="00482FC6" w:rsidRPr="00812E40">
        <w:rPr>
          <w:sz w:val="20"/>
          <w:szCs w:val="20"/>
        </w:rPr>
        <w:t xml:space="preserve"> sur l’autre bord et É le borde le</w:t>
      </w:r>
      <w:r w:rsidR="00387FB0" w:rsidRPr="00812E40">
        <w:rPr>
          <w:sz w:val="20"/>
          <w:szCs w:val="20"/>
        </w:rPr>
        <w:t xml:space="preserve"> plus vite en même temps que …</w:t>
      </w:r>
    </w:p>
    <w:p w:rsidR="00274EB3" w:rsidRPr="00812E40" w:rsidRDefault="007623BE" w:rsidP="007E14CD">
      <w:pPr>
        <w:rPr>
          <w:sz w:val="20"/>
          <w:szCs w:val="20"/>
        </w:rPr>
      </w:pPr>
      <w:r w:rsidRPr="00812E40">
        <w:rPr>
          <w:sz w:val="20"/>
          <w:szCs w:val="20"/>
        </w:rPr>
        <w:t xml:space="preserve">(4) </w:t>
      </w:r>
      <w:r w:rsidR="00482FC6" w:rsidRPr="00812E40">
        <w:rPr>
          <w:sz w:val="20"/>
          <w:szCs w:val="20"/>
        </w:rPr>
        <w:t xml:space="preserve">B. </w:t>
      </w:r>
      <w:r w:rsidRPr="00812E40">
        <w:rPr>
          <w:sz w:val="20"/>
          <w:szCs w:val="20"/>
        </w:rPr>
        <w:t>abat sur le nouveau bord</w:t>
      </w:r>
      <w:r w:rsidR="004F6353" w:rsidRPr="00812E40">
        <w:rPr>
          <w:sz w:val="20"/>
          <w:szCs w:val="20"/>
        </w:rPr>
        <w:t xml:space="preserve"> (l’angle de </w:t>
      </w:r>
      <w:r w:rsidRPr="00812E40">
        <w:rPr>
          <w:sz w:val="20"/>
          <w:szCs w:val="20"/>
        </w:rPr>
        <w:t xml:space="preserve">barre ne </w:t>
      </w:r>
      <w:r w:rsidR="004F6353" w:rsidRPr="00812E40">
        <w:rPr>
          <w:sz w:val="20"/>
          <w:szCs w:val="20"/>
        </w:rPr>
        <w:t>varie pas plus</w:t>
      </w:r>
      <w:r w:rsidRPr="00812E40">
        <w:rPr>
          <w:sz w:val="20"/>
          <w:szCs w:val="20"/>
        </w:rPr>
        <w:t>, c’est juste le nom de l’action, par définition)</w:t>
      </w:r>
      <w:r w:rsidR="00387FB0" w:rsidRPr="00812E40">
        <w:rPr>
          <w:sz w:val="20"/>
          <w:szCs w:val="20"/>
        </w:rPr>
        <w:br/>
      </w:r>
    </w:p>
    <w:p w:rsidR="00387FB0" w:rsidRPr="00812E40" w:rsidRDefault="007623BE" w:rsidP="007E14CD">
      <w:pPr>
        <w:rPr>
          <w:sz w:val="20"/>
          <w:szCs w:val="20"/>
        </w:rPr>
      </w:pPr>
      <w:r w:rsidRPr="00812E40">
        <w:rPr>
          <w:sz w:val="20"/>
          <w:szCs w:val="20"/>
        </w:rPr>
        <w:t xml:space="preserve">(3) </w:t>
      </w:r>
      <w:r w:rsidR="001E597A" w:rsidRPr="00812E40">
        <w:rPr>
          <w:sz w:val="20"/>
          <w:szCs w:val="20"/>
        </w:rPr>
        <w:t xml:space="preserve">Le bateau </w:t>
      </w:r>
      <w:r w:rsidR="001B485C">
        <w:rPr>
          <w:sz w:val="20"/>
          <w:szCs w:val="20"/>
        </w:rPr>
        <w:t xml:space="preserve">se </w:t>
      </w:r>
      <w:r w:rsidR="00274EB3" w:rsidRPr="00812E40">
        <w:rPr>
          <w:sz w:val="20"/>
          <w:szCs w:val="20"/>
        </w:rPr>
        <w:t>trouve</w:t>
      </w:r>
      <w:r w:rsidR="001E597A" w:rsidRPr="00812E40">
        <w:rPr>
          <w:sz w:val="20"/>
          <w:szCs w:val="20"/>
        </w:rPr>
        <w:t xml:space="preserve"> face au vent. Le foc et la GV faseyent.</w:t>
      </w:r>
      <w:r w:rsidR="009B2B1D" w:rsidRPr="00812E40">
        <w:rPr>
          <w:sz w:val="20"/>
          <w:szCs w:val="20"/>
        </w:rPr>
        <w:t xml:space="preserve"> Le barreur ne change pas l’angle de barre.</w:t>
      </w:r>
      <w:r w:rsidR="001B485C">
        <w:rPr>
          <w:sz w:val="20"/>
          <w:szCs w:val="20"/>
        </w:rPr>
        <w:t xml:space="preserve"> La rotation autour de la quille est continue.</w:t>
      </w:r>
    </w:p>
    <w:p w:rsidR="00274EB3" w:rsidRPr="00812E40" w:rsidRDefault="00274EB3" w:rsidP="007E14CD">
      <w:pPr>
        <w:rPr>
          <w:sz w:val="20"/>
          <w:szCs w:val="20"/>
        </w:rPr>
      </w:pPr>
    </w:p>
    <w:p w:rsidR="009B2B1D" w:rsidRPr="00812E40" w:rsidRDefault="00876C60" w:rsidP="00876C60">
      <w:pPr>
        <w:rPr>
          <w:sz w:val="20"/>
          <w:szCs w:val="20"/>
        </w:rPr>
      </w:pPr>
      <w:r w:rsidRPr="00812E40">
        <w:rPr>
          <w:sz w:val="20"/>
          <w:szCs w:val="20"/>
        </w:rPr>
        <w:t>(2) Le foc se met à faseyer (il se dégonfle, d’abord à l’avant, puis entièrement). É le choque et libère l’écoute  complètement, s’assure qu’elle file librement et très rapidement</w:t>
      </w:r>
    </w:p>
    <w:p w:rsidR="009B2B1D" w:rsidRPr="00812E40" w:rsidRDefault="009B2B1D" w:rsidP="009B2B1D">
      <w:pPr>
        <w:spacing w:after="0"/>
        <w:rPr>
          <w:sz w:val="20"/>
          <w:szCs w:val="20"/>
        </w:rPr>
      </w:pPr>
    </w:p>
    <w:p w:rsidR="00876C60" w:rsidRPr="00812E40" w:rsidRDefault="00876C60" w:rsidP="009B2B1D">
      <w:pPr>
        <w:spacing w:after="0"/>
        <w:rPr>
          <w:sz w:val="20"/>
          <w:szCs w:val="20"/>
        </w:rPr>
      </w:pPr>
      <w:r w:rsidRPr="00812E40">
        <w:rPr>
          <w:b/>
          <w:sz w:val="20"/>
          <w:szCs w:val="20"/>
        </w:rPr>
        <w:t xml:space="preserve">         (1c) J’envoie</w:t>
      </w:r>
      <w:r w:rsidRPr="00812E40">
        <w:rPr>
          <w:sz w:val="20"/>
          <w:szCs w:val="20"/>
        </w:rPr>
        <w:t xml:space="preserve"> dit B. et il commence à lofer.</w:t>
      </w:r>
    </w:p>
    <w:p w:rsidR="00876C60" w:rsidRPr="00812E40" w:rsidRDefault="00876C60" w:rsidP="00876C60">
      <w:pPr>
        <w:rPr>
          <w:i/>
          <w:color w:val="00B050"/>
          <w:sz w:val="18"/>
          <w:szCs w:val="18"/>
        </w:rPr>
      </w:pPr>
      <w:r w:rsidRPr="00812E40">
        <w:rPr>
          <w:b/>
          <w:sz w:val="20"/>
          <w:szCs w:val="20"/>
        </w:rPr>
        <w:t xml:space="preserve">     (1b) parés </w:t>
      </w:r>
      <w:r w:rsidRPr="00812E40">
        <w:rPr>
          <w:sz w:val="20"/>
          <w:szCs w:val="20"/>
        </w:rPr>
        <w:t>répondent É (les équipiers)</w:t>
      </w:r>
      <w:proofErr w:type="gramStart"/>
      <w:r w:rsidRPr="00812E40">
        <w:rPr>
          <w:b/>
          <w:sz w:val="20"/>
          <w:szCs w:val="20"/>
        </w:rPr>
        <w:t>,</w:t>
      </w:r>
      <w:proofErr w:type="gramEnd"/>
      <w:r w:rsidRPr="00812E40">
        <w:rPr>
          <w:b/>
          <w:sz w:val="20"/>
          <w:szCs w:val="20"/>
        </w:rPr>
        <w:br/>
        <w:t xml:space="preserve">(1)  Pare à virer </w:t>
      </w:r>
      <w:r w:rsidRPr="00812E40">
        <w:rPr>
          <w:sz w:val="20"/>
          <w:szCs w:val="20"/>
        </w:rPr>
        <w:t>dit B. (le barreur)</w:t>
      </w:r>
    </w:p>
    <w:p w:rsidR="001E597A" w:rsidRPr="001B485C" w:rsidRDefault="00876C60" w:rsidP="001B4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right="3827"/>
        <w:rPr>
          <w:rFonts w:ascii="Bradley Hand ITC" w:hAnsi="Bradley Hand ITC"/>
          <w:sz w:val="24"/>
        </w:rPr>
      </w:pPr>
      <w:r w:rsidRPr="001B485C">
        <w:rPr>
          <w:rFonts w:ascii="Bradley Hand ITC" w:hAnsi="Bradley Hand ITC"/>
          <w:sz w:val="24"/>
        </w:rPr>
        <w:t xml:space="preserve">Et la flèche ? </w:t>
      </w:r>
      <w:r w:rsidRPr="001B485C">
        <w:rPr>
          <w:rFonts w:ascii="Bradley Hand ITC" w:hAnsi="Bradley Hand ITC"/>
          <w:i/>
          <w:sz w:val="24"/>
        </w:rPr>
        <w:t>C’est la direction du vent, eh banane</w:t>
      </w:r>
    </w:p>
    <w:p w:rsidR="00873FEC" w:rsidRPr="00812E40" w:rsidRDefault="00873FEC" w:rsidP="007E14CD"/>
    <w:p w:rsidR="00873FEC" w:rsidRPr="00812E40" w:rsidRDefault="00873FEC" w:rsidP="007E14CD"/>
    <w:p w:rsidR="00873FEC" w:rsidRPr="00812E40" w:rsidRDefault="00873FEC" w:rsidP="007E14CD"/>
    <w:p w:rsidR="00873FEC" w:rsidRPr="00812E40" w:rsidRDefault="00873FEC" w:rsidP="007E14CD"/>
    <w:p w:rsidR="00873FEC" w:rsidRPr="00812E40" w:rsidRDefault="00873FEC" w:rsidP="001E3E71">
      <w:pPr>
        <w:pStyle w:val="Heading3"/>
        <w:pageBreakBefore/>
      </w:pPr>
      <w:bookmarkStart w:id="14" w:name="_Toc355338947"/>
      <w:r w:rsidRPr="00812E40">
        <w:lastRenderedPageBreak/>
        <w:t>L’empannage</w:t>
      </w:r>
      <w:bookmarkEnd w:id="14"/>
    </w:p>
    <w:p w:rsidR="00873FEC" w:rsidRPr="00812E40" w:rsidRDefault="00873FEC" w:rsidP="007E14C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867"/>
      </w:tblGrid>
      <w:tr w:rsidR="00873FEC" w:rsidRPr="00812E40" w:rsidTr="006E4702">
        <w:tc>
          <w:tcPr>
            <w:tcW w:w="6345" w:type="dxa"/>
          </w:tcPr>
          <w:p w:rsidR="00873FEC" w:rsidRPr="00812E40" w:rsidRDefault="00873FEC" w:rsidP="00873FEC">
            <w:pPr>
              <w:widowControl w:val="0"/>
            </w:pPr>
            <w:r w:rsidRPr="00812E40">
              <w:t xml:space="preserve">B. vient vent arrière. </w:t>
            </w:r>
          </w:p>
          <w:p w:rsidR="00873FEC" w:rsidRPr="00812E40" w:rsidRDefault="00E95A40" w:rsidP="00E95A40">
            <w:pPr>
              <w:widowControl w:val="0"/>
              <w:jc w:val="right"/>
            </w:pPr>
            <w:r w:rsidRPr="00812E40">
              <w:t>(1)</w:t>
            </w:r>
            <w:r w:rsidR="00873FEC" w:rsidRPr="00812E40">
              <w:t xml:space="preserve"> B. : </w:t>
            </w:r>
            <w:r w:rsidR="00873FEC" w:rsidRPr="00812E40">
              <w:rPr>
                <w:b/>
              </w:rPr>
              <w:t>paré à empanner ?</w:t>
            </w:r>
            <w:r w:rsidR="00873FEC" w:rsidRPr="00812E40">
              <w:rPr>
                <w:b/>
              </w:rPr>
              <w:br/>
            </w:r>
            <w:r w:rsidR="00873FEC" w:rsidRPr="00812E40">
              <w:t xml:space="preserve">      </w:t>
            </w:r>
            <w:r w:rsidR="00873FEC" w:rsidRPr="00812E40">
              <w:br/>
              <w:t xml:space="preserve">       É. : </w:t>
            </w:r>
            <w:r w:rsidR="00873FEC" w:rsidRPr="00812E40">
              <w:rPr>
                <w:b/>
              </w:rPr>
              <w:t>paré</w:t>
            </w:r>
            <w:r w:rsidR="00873FEC" w:rsidRPr="00812E40">
              <w:t> !</w:t>
            </w:r>
          </w:p>
          <w:p w:rsidR="00873FEC" w:rsidRPr="00812E40" w:rsidRDefault="00873FEC" w:rsidP="007E14CD"/>
        </w:tc>
        <w:tc>
          <w:tcPr>
            <w:tcW w:w="2867" w:type="dxa"/>
          </w:tcPr>
          <w:p w:rsidR="00873FEC" w:rsidRPr="00812E40" w:rsidRDefault="002E7978" w:rsidP="006E4702">
            <w:pPr>
              <w:jc w:val="center"/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3C7308C6" wp14:editId="24246A53">
                  <wp:extent cx="236220" cy="46482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53" cy="466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12E40">
              <w:br/>
            </w:r>
            <w:r w:rsidRPr="00812E40">
              <w:rPr>
                <w:noProof/>
                <w:lang w:eastAsia="fr-CH"/>
              </w:rPr>
              <w:drawing>
                <wp:inline distT="0" distB="0" distL="0" distR="0" wp14:anchorId="240FB630" wp14:editId="09CD2695">
                  <wp:extent cx="774000" cy="946800"/>
                  <wp:effectExtent l="0" t="0" r="7620" b="5715"/>
                  <wp:docPr id="327" name="Grafik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00" cy="94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FEC" w:rsidRPr="00812E40" w:rsidTr="006E4702">
        <w:tc>
          <w:tcPr>
            <w:tcW w:w="6345" w:type="dxa"/>
          </w:tcPr>
          <w:p w:rsidR="00873FEC" w:rsidRPr="00812E40" w:rsidRDefault="00873FEC" w:rsidP="00873FEC">
            <w:r w:rsidRPr="00812E40">
              <w:t xml:space="preserve">(2) É. fait passer le foc. </w:t>
            </w:r>
            <w:r w:rsidRPr="00812E40">
              <w:br/>
            </w:r>
            <w:r w:rsidR="00E95A40" w:rsidRPr="00812E40">
              <w:t>Celui-ci</w:t>
            </w:r>
            <w:r w:rsidRPr="00812E40">
              <w:t xml:space="preserve"> permet de bien visualiser l’allure et le vent arrière. </w:t>
            </w:r>
            <w:r w:rsidR="00881937" w:rsidRPr="00812E40">
              <w:t xml:space="preserve">Le barreur doit rester </w:t>
            </w:r>
            <w:r w:rsidR="00A64499">
              <w:t xml:space="preserve">à la limite du </w:t>
            </w:r>
            <w:proofErr w:type="spellStart"/>
            <w:r w:rsidR="00A64499">
              <w:t>dévent</w:t>
            </w:r>
            <w:proofErr w:type="spellEnd"/>
            <w:r w:rsidR="00A64499">
              <w:t xml:space="preserve"> du foc (le foc</w:t>
            </w:r>
            <w:r w:rsidR="00881937" w:rsidRPr="00812E40">
              <w:t xml:space="preserve"> doit avoir de la peine à </w:t>
            </w:r>
            <w:r w:rsidR="00A64499">
              <w:t xml:space="preserve">se </w:t>
            </w:r>
            <w:r w:rsidR="00881937" w:rsidRPr="00812E40">
              <w:t xml:space="preserve">gonfler, s’il se gonfle à plein, il faut abattre </w:t>
            </w:r>
            <w:r w:rsidR="00A64499">
              <w:t xml:space="preserve">immédiatement, </w:t>
            </w:r>
            <w:r w:rsidR="00881937" w:rsidRPr="00812E40">
              <w:t>un peu.</w:t>
            </w:r>
          </w:p>
          <w:p w:rsidR="00873FEC" w:rsidRPr="00812E40" w:rsidRDefault="00873FEC" w:rsidP="007E14CD"/>
        </w:tc>
        <w:tc>
          <w:tcPr>
            <w:tcW w:w="2867" w:type="dxa"/>
          </w:tcPr>
          <w:p w:rsidR="00873FEC" w:rsidRPr="00812E40" w:rsidRDefault="002E7978" w:rsidP="006E4702">
            <w:pPr>
              <w:jc w:val="center"/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1E4DDF1F" wp14:editId="2C757C8F">
                  <wp:extent cx="774000" cy="946800"/>
                  <wp:effectExtent l="0" t="0" r="7620" b="5715"/>
                  <wp:docPr id="328" name="Grafik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00" cy="94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FEC" w:rsidRPr="00812E40" w:rsidTr="006E4702">
        <w:tc>
          <w:tcPr>
            <w:tcW w:w="6345" w:type="dxa"/>
          </w:tcPr>
          <w:p w:rsidR="00160781" w:rsidRPr="00812E40" w:rsidRDefault="00160781" w:rsidP="00160781">
            <w:r w:rsidRPr="00812E40">
              <w:t>(3) On borde la GV jusqu’au milieu.</w:t>
            </w:r>
          </w:p>
          <w:p w:rsidR="00E95A40" w:rsidRPr="00812E40" w:rsidRDefault="00160781" w:rsidP="00E95A40">
            <w:pPr>
              <w:jc w:val="right"/>
            </w:pPr>
            <w:r w:rsidRPr="00812E40">
              <w:t xml:space="preserve">B. : </w:t>
            </w:r>
            <w:r w:rsidRPr="00812E40">
              <w:rPr>
                <w:b/>
              </w:rPr>
              <w:t>j’envoie</w:t>
            </w:r>
            <w:r w:rsidRPr="00812E40">
              <w:t xml:space="preserve"> et</w:t>
            </w:r>
          </w:p>
          <w:p w:rsidR="00873FEC" w:rsidRPr="00812E40" w:rsidRDefault="00160781" w:rsidP="00A57233">
            <w:r w:rsidRPr="00812E40">
              <w:t xml:space="preserve"> (3) B. abat un </w:t>
            </w:r>
            <w:r w:rsidR="00A64499">
              <w:t>(</w:t>
            </w:r>
            <w:r w:rsidRPr="00812E40">
              <w:t>tout</w:t>
            </w:r>
            <w:r w:rsidR="00A64499">
              <w:t>)</w:t>
            </w:r>
            <w:r w:rsidRPr="00812E40">
              <w:t xml:space="preserve"> petit peu</w:t>
            </w:r>
            <w:r w:rsidR="00A57233" w:rsidRPr="00812E40">
              <w:t xml:space="preserve"> (et brièvement)</w:t>
            </w:r>
            <w:r w:rsidRPr="00812E40">
              <w:t>, ou attend la vague qui va permettre de faire passer la voile.</w:t>
            </w:r>
          </w:p>
        </w:tc>
        <w:tc>
          <w:tcPr>
            <w:tcW w:w="2867" w:type="dxa"/>
          </w:tcPr>
          <w:p w:rsidR="00873FEC" w:rsidRPr="00812E40" w:rsidRDefault="002E7978" w:rsidP="006E4702">
            <w:pPr>
              <w:jc w:val="center"/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32383AB0" wp14:editId="32304961">
                  <wp:extent cx="571500" cy="944880"/>
                  <wp:effectExtent l="0" t="0" r="0" b="7620"/>
                  <wp:docPr id="329" name="Grafik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61" cy="94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FEC" w:rsidRPr="00812E40" w:rsidTr="006E4702">
        <w:tc>
          <w:tcPr>
            <w:tcW w:w="6345" w:type="dxa"/>
          </w:tcPr>
          <w:p w:rsidR="00873FEC" w:rsidRPr="00812E40" w:rsidRDefault="00160781" w:rsidP="00572EF0">
            <w:r w:rsidRPr="00812E40">
              <w:t>(4) La GV passe alors sur l’autre bord.</w:t>
            </w:r>
            <w:r w:rsidR="00A57233" w:rsidRPr="00812E40">
              <w:t xml:space="preserve"> </w:t>
            </w:r>
            <w:r w:rsidR="00A57233" w:rsidRPr="00812E40">
              <w:br/>
              <w:t xml:space="preserve">B. redresse immédiatement la barre. Si le bateau prend un coup de gite, il faut contrer le départ au lofe avec la barre (en </w:t>
            </w:r>
            <w:proofErr w:type="spellStart"/>
            <w:r w:rsidR="00A57233" w:rsidRPr="00812E40">
              <w:t>traitillé</w:t>
            </w:r>
            <w:proofErr w:type="spellEnd"/>
            <w:r w:rsidR="00A57233" w:rsidRPr="00812E40">
              <w:t>), parfois énergiquement (</w:t>
            </w:r>
            <w:r w:rsidR="0000037B" w:rsidRPr="00812E40">
              <w:t>c.-à-d.</w:t>
            </w:r>
            <w:r w:rsidR="00A57233" w:rsidRPr="00812E40">
              <w:t xml:space="preserve"> il faut </w:t>
            </w:r>
            <w:r w:rsidR="0000037B" w:rsidRPr="00812E40">
              <w:t>donner</w:t>
            </w:r>
            <w:r w:rsidR="00A57233" w:rsidRPr="00812E40">
              <w:t xml:space="preserve"> beaucoup de barre</w:t>
            </w:r>
            <w:r w:rsidR="00572EF0">
              <w:t xml:space="preserve"> rapidement </w:t>
            </w:r>
            <w:r w:rsidR="0000037B" w:rsidRPr="00812E40">
              <w:t xml:space="preserve">et </w:t>
            </w:r>
            <w:r w:rsidR="00572EF0">
              <w:t xml:space="preserve">puis la remettre </w:t>
            </w:r>
            <w:r w:rsidR="0000037B" w:rsidRPr="00812E40">
              <w:t>au milieu</w:t>
            </w:r>
            <w:r w:rsidR="00A57233" w:rsidRPr="00812E40">
              <w:t>).</w:t>
            </w:r>
          </w:p>
        </w:tc>
        <w:tc>
          <w:tcPr>
            <w:tcW w:w="2867" w:type="dxa"/>
          </w:tcPr>
          <w:p w:rsidR="00873FEC" w:rsidRPr="00812E40" w:rsidRDefault="009035F4" w:rsidP="006E4702">
            <w:pPr>
              <w:jc w:val="center"/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017BE71B" wp14:editId="095DBA9F">
                  <wp:extent cx="657272" cy="951445"/>
                  <wp:effectExtent l="0" t="0" r="0" b="1270"/>
                  <wp:docPr id="343" name="Grafik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72" cy="95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FEC" w:rsidRPr="00812E40" w:rsidTr="006E4702">
        <w:tc>
          <w:tcPr>
            <w:tcW w:w="6345" w:type="dxa"/>
          </w:tcPr>
          <w:p w:rsidR="00873FEC" w:rsidRPr="00812E40" w:rsidRDefault="006E4702" w:rsidP="00A57233">
            <w:r w:rsidRPr="00812E40">
              <w:t xml:space="preserve">(5) et É. choquent </w:t>
            </w:r>
            <w:r w:rsidRPr="00812E40">
              <w:rPr>
                <w:b/>
              </w:rPr>
              <w:t>en grand</w:t>
            </w:r>
            <w:r w:rsidRPr="00812E40">
              <w:t xml:space="preserve"> l’écoute de GV.</w:t>
            </w:r>
          </w:p>
          <w:p w:rsidR="009035F4" w:rsidRPr="00812E40" w:rsidRDefault="009035F4" w:rsidP="00572EF0">
            <w:pPr>
              <w:jc w:val="both"/>
            </w:pPr>
            <w:r w:rsidRPr="00812E40">
              <w:t xml:space="preserve">En général, </w:t>
            </w:r>
            <w:r w:rsidR="00EC1239" w:rsidRPr="00812E40">
              <w:t xml:space="preserve">particulièrement en croisière, </w:t>
            </w:r>
            <w:r w:rsidRPr="00812E40">
              <w:t xml:space="preserve">on ne reste pas au vent </w:t>
            </w:r>
            <w:r w:rsidR="00EC1239" w:rsidRPr="00812E40">
              <w:t>arrière, on lofe grand-largue pou</w:t>
            </w:r>
            <w:r w:rsidR="00572EF0">
              <w:t>r éviter l’empannage accidentel (augmentation de la sécurité des petites têtes blondes et de la vitesse – VMG).</w:t>
            </w:r>
          </w:p>
        </w:tc>
        <w:tc>
          <w:tcPr>
            <w:tcW w:w="2867" w:type="dxa"/>
          </w:tcPr>
          <w:p w:rsidR="00873FEC" w:rsidRPr="00812E40" w:rsidRDefault="006E4702" w:rsidP="006E4702">
            <w:pPr>
              <w:jc w:val="center"/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6BCD27FF" wp14:editId="38845CDB">
                  <wp:extent cx="662940" cy="944880"/>
                  <wp:effectExtent l="0" t="0" r="3810" b="7620"/>
                  <wp:docPr id="331" name="Grafik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87" cy="94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1AC" w:rsidRPr="00812E40" w:rsidRDefault="006B11AC" w:rsidP="00572EF0">
      <w:pPr>
        <w:pStyle w:val="Heading2"/>
        <w:pageBreakBefore/>
      </w:pPr>
      <w:bookmarkStart w:id="15" w:name="_Toc355338948"/>
      <w:r w:rsidRPr="00812E40">
        <w:lastRenderedPageBreak/>
        <w:t>Les nœuds indispensables</w:t>
      </w:r>
      <w:bookmarkEnd w:id="15"/>
    </w:p>
    <w:p w:rsidR="006F4207" w:rsidRDefault="001F7DC9" w:rsidP="007E14CD">
      <w:r w:rsidRPr="00812E40">
        <w:t>Il est important d</w:t>
      </w:r>
      <w:r w:rsidR="006F4207">
        <w:t>e connaitre les nœuds suivants.</w:t>
      </w:r>
    </w:p>
    <w:p w:rsidR="006F4207" w:rsidRPr="006F4207" w:rsidRDefault="006F4207" w:rsidP="007E14CD">
      <w:pPr>
        <w:rPr>
          <w:i/>
        </w:rPr>
      </w:pPr>
      <w:r w:rsidRPr="006F4207">
        <w:rPr>
          <w:i/>
        </w:rPr>
        <w:t>Le matériel de bureau est indispensable</w:t>
      </w:r>
      <w:r>
        <w:rPr>
          <w:i/>
        </w:rPr>
        <w:t>,</w:t>
      </w:r>
      <w:r w:rsidRPr="006F4207">
        <w:rPr>
          <w:i/>
        </w:rPr>
        <w:t xml:space="preserve"> en cale-sèche (pendant l’hiver – et </w:t>
      </w:r>
      <w:proofErr w:type="gramStart"/>
      <w:r w:rsidRPr="006F4207">
        <w:rPr>
          <w:i/>
        </w:rPr>
        <w:t>j’ai</w:t>
      </w:r>
      <w:proofErr w:type="gramEnd"/>
      <w:r w:rsidRPr="006F4207">
        <w:rPr>
          <w:i/>
        </w:rPr>
        <w:t xml:space="preserve"> pas trouvé de sponsor).</w:t>
      </w:r>
    </w:p>
    <w:p w:rsidR="00482EDB" w:rsidRPr="00812E40" w:rsidRDefault="00C17A9D" w:rsidP="00812E40">
      <w:pPr>
        <w:pStyle w:val="Heading3"/>
      </w:pPr>
      <w:bookmarkStart w:id="16" w:name="_Toc355338949"/>
      <w:r w:rsidRPr="00812E40">
        <w:t>La demi</w:t>
      </w:r>
      <w:r w:rsidR="00482EDB" w:rsidRPr="00812E40">
        <w:t>-clé et la double demi-clé</w:t>
      </w:r>
      <w:bookmarkEnd w:id="16"/>
    </w:p>
    <w:p w:rsidR="00C17A9D" w:rsidRDefault="00482EDB" w:rsidP="007E14CD">
      <w:r w:rsidRPr="00812E40">
        <w:t>P</w:t>
      </w:r>
      <w:r w:rsidR="00917595" w:rsidRPr="00812E40">
        <w:t>our attacher, pour terminer un surfilage. Pas toujours facile à défaire (usage à moyen et long terme)</w:t>
      </w:r>
      <w:r w:rsidR="006B11AC" w:rsidRPr="00812E40">
        <w:t>.</w:t>
      </w:r>
    </w:p>
    <w:tbl>
      <w:tblPr>
        <w:tblStyle w:val="TableGrid"/>
        <w:tblW w:w="0" w:type="auto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2891"/>
      </w:tblGrid>
      <w:tr w:rsidR="007858DD" w:rsidTr="007858DD">
        <w:tc>
          <w:tcPr>
            <w:tcW w:w="2496" w:type="dxa"/>
          </w:tcPr>
          <w:p w:rsidR="007858DD" w:rsidRDefault="007858DD" w:rsidP="007858DD">
            <w:r w:rsidRPr="00812E40">
              <w:rPr>
                <w:noProof/>
                <w:lang w:eastAsia="fr-CH"/>
              </w:rPr>
              <w:drawing>
                <wp:inline distT="0" distB="0" distL="0" distR="0" wp14:anchorId="392F3DD2" wp14:editId="646361A7">
                  <wp:extent cx="1440180" cy="1429693"/>
                  <wp:effectExtent l="0" t="0" r="7620" b="0"/>
                  <wp:docPr id="14" name="Grafik 14" descr="C:\Users\Tamara\AppData\Local\Temp\Rar$DIa0.738\20130419_105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mara\AppData\Local\Temp\Rar$DIa0.738\20130419_1057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8" t="40292" r="22549" b="17279"/>
                          <a:stretch/>
                        </pic:blipFill>
                        <pic:spPr bwMode="auto">
                          <a:xfrm>
                            <a:off x="0" y="0"/>
                            <a:ext cx="1442506" cy="143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="007858DD" w:rsidRDefault="007858DD" w:rsidP="007E14CD">
            <w:r w:rsidRPr="00812E40">
              <w:rPr>
                <w:noProof/>
                <w:lang w:eastAsia="fr-CH"/>
              </w:rPr>
              <w:drawing>
                <wp:inline distT="0" distB="0" distL="0" distR="0" wp14:anchorId="53A61EA1" wp14:editId="26F1F3F6">
                  <wp:extent cx="1143000" cy="1418637"/>
                  <wp:effectExtent l="0" t="0" r="0" b="0"/>
                  <wp:docPr id="15" name="Grafik 15" descr="C:\Users\Tamara\AppData\Local\Temp\Rar$DIa0.511\20130419_10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mara\AppData\Local\Temp\Rar$DIa0.511\20130419_1057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02" t="31385" r="26979" b="27924"/>
                          <a:stretch/>
                        </pic:blipFill>
                        <pic:spPr bwMode="auto">
                          <a:xfrm>
                            <a:off x="0" y="0"/>
                            <a:ext cx="1145952" cy="142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221" w:rsidRPr="00812E40" w:rsidRDefault="00451221" w:rsidP="007E14CD">
      <w:r w:rsidRPr="00812E40">
        <w:t>Une première demi-clé, suivie d’une deuxième.</w:t>
      </w:r>
      <w:r w:rsidR="00E93CA2" w:rsidRPr="00812E40">
        <w:t xml:space="preserve"> Si, si, Sissi, ça tient</w:t>
      </w:r>
      <w:r w:rsidR="002E3270" w:rsidRPr="00812E40">
        <w:t>, Damien</w:t>
      </w:r>
      <w:r w:rsidR="00E93CA2" w:rsidRPr="00812E40">
        <w:t>.</w:t>
      </w:r>
    </w:p>
    <w:p w:rsidR="009A571C" w:rsidRDefault="00097D02" w:rsidP="00E72DC0">
      <w:pPr>
        <w:pStyle w:val="Heading3"/>
        <w:rPr>
          <w:rStyle w:val="Heading2Char"/>
        </w:rPr>
      </w:pPr>
      <w:bookmarkStart w:id="17" w:name="_Toc355338950"/>
      <w:r w:rsidRPr="00812E40">
        <w:rPr>
          <w:rStyle w:val="Heading2Char"/>
        </w:rPr>
        <w:t>Le f</w:t>
      </w:r>
      <w:r w:rsidR="00501FF8" w:rsidRPr="00812E40">
        <w:rPr>
          <w:rStyle w:val="Heading2Char"/>
        </w:rPr>
        <w:t>ameux nœud de huit</w:t>
      </w:r>
      <w:bookmarkEnd w:id="17"/>
    </w:p>
    <w:tbl>
      <w:tblPr>
        <w:tblStyle w:val="TableGrid"/>
        <w:tblW w:w="0" w:type="auto"/>
        <w:tblInd w:w="1933" w:type="dxa"/>
        <w:tblLook w:val="04A0" w:firstRow="1" w:lastRow="0" w:firstColumn="1" w:lastColumn="0" w:noHBand="0" w:noVBand="1"/>
      </w:tblPr>
      <w:tblGrid>
        <w:gridCol w:w="1872"/>
        <w:gridCol w:w="1843"/>
      </w:tblGrid>
      <w:tr w:rsidR="007858DD" w:rsidTr="007D1A2A"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7858DD" w:rsidRDefault="007858DD" w:rsidP="000209D5">
            <w:r w:rsidRPr="00812E40">
              <w:rPr>
                <w:noProof/>
                <w:lang w:eastAsia="fr-CH"/>
              </w:rPr>
              <w:drawing>
                <wp:inline distT="0" distB="0" distL="0" distR="0" wp14:anchorId="62B258AC" wp14:editId="6F00A1E9">
                  <wp:extent cx="1051560" cy="1532439"/>
                  <wp:effectExtent l="0" t="0" r="0" b="0"/>
                  <wp:docPr id="4" name="Grafik 4" descr="C:\Users\Tamara\AppData\Local\Temp\Rar$DIa0.481\20130419_143304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mara\AppData\Local\Temp\Rar$DIa0.481\20130419_143304_resi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10" t="6702" r="24074"/>
                          <a:stretch/>
                        </pic:blipFill>
                        <pic:spPr bwMode="auto">
                          <a:xfrm>
                            <a:off x="0" y="0"/>
                            <a:ext cx="1052862" cy="153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858DD" w:rsidRDefault="007858DD" w:rsidP="000209D5">
            <w:r w:rsidRPr="00812E40">
              <w:rPr>
                <w:noProof/>
                <w:lang w:eastAsia="fr-CH"/>
              </w:rPr>
              <w:drawing>
                <wp:inline distT="0" distB="0" distL="0" distR="0" wp14:anchorId="06506946" wp14:editId="55E35F32">
                  <wp:extent cx="746760" cy="1534625"/>
                  <wp:effectExtent l="0" t="0" r="0" b="8890"/>
                  <wp:docPr id="1" name="Grafik 1" descr="C:\Users\Tamara\AppData\Local\Temp\Rar$DIa0.292\20130419_14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mara\AppData\Local\Temp\Rar$DIa0.292\20130419_1433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49" t="1940" r="35715" b="19048"/>
                          <a:stretch/>
                        </pic:blipFill>
                        <pic:spPr bwMode="auto">
                          <a:xfrm>
                            <a:off x="0" y="0"/>
                            <a:ext cx="750805" cy="154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0D8" w:rsidRPr="00E72DC0" w:rsidRDefault="00ED70D8" w:rsidP="00ED70D8">
      <w:r w:rsidRPr="00ED70D8">
        <w:t>On fait une boucle (on croise dessus puis par derrière), puis on ramène le dormant dans la boucle (par-dessus puis dans la boucle</w:t>
      </w:r>
      <w:r>
        <w:t>).</w:t>
      </w:r>
    </w:p>
    <w:p w:rsidR="00D66F28" w:rsidRPr="00D66F28" w:rsidRDefault="00482EDB" w:rsidP="00D66F28">
      <w:pPr>
        <w:pStyle w:val="Heading3"/>
        <w:rPr>
          <w:rStyle w:val="Heading2Char"/>
          <w:rFonts w:asciiTheme="majorHAnsi" w:hAnsiTheme="majorHAnsi"/>
          <w:b/>
          <w:bCs/>
          <w:sz w:val="22"/>
          <w:szCs w:val="22"/>
        </w:rPr>
      </w:pPr>
      <w:bookmarkStart w:id="18" w:name="_Toc355338951"/>
      <w:r w:rsidRPr="00D66F28">
        <w:rPr>
          <w:rStyle w:val="Heading2Char"/>
          <w:rFonts w:asciiTheme="majorHAnsi" w:hAnsiTheme="majorHAnsi"/>
          <w:b/>
          <w:bCs/>
          <w:sz w:val="22"/>
          <w:szCs w:val="22"/>
        </w:rPr>
        <w:t>Le nœud de cabestan</w:t>
      </w:r>
      <w:bookmarkEnd w:id="18"/>
    </w:p>
    <w:p w:rsidR="00501FF8" w:rsidRPr="00C16542" w:rsidRDefault="00501FF8" w:rsidP="00D66F28">
      <w:r w:rsidRPr="00C16542">
        <w:t>Pour les pare-battages, pour s’amarrer dans un anneau, sur une bitte. Assez facile à défaire. Doit être assuré pour un amarrage.</w:t>
      </w:r>
    </w:p>
    <w:p w:rsidR="00501FF8" w:rsidRPr="00812E40" w:rsidRDefault="00501FF8" w:rsidP="007E14C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2958"/>
        <w:gridCol w:w="3348"/>
      </w:tblGrid>
      <w:tr w:rsidR="008A6F8E" w:rsidRPr="00812E40" w:rsidTr="007D1A2A">
        <w:tc>
          <w:tcPr>
            <w:tcW w:w="3070" w:type="dxa"/>
          </w:tcPr>
          <w:p w:rsidR="008A6F8E" w:rsidRPr="00812E40" w:rsidRDefault="00B9058F" w:rsidP="007E14CD">
            <w:r w:rsidRPr="00812E40">
              <w:rPr>
                <w:noProof/>
                <w:lang w:eastAsia="fr-CH"/>
              </w:rPr>
              <w:drawing>
                <wp:inline distT="0" distB="0" distL="0" distR="0" wp14:anchorId="2D2B3614" wp14:editId="6DC6729B">
                  <wp:extent cx="1788463" cy="1017514"/>
                  <wp:effectExtent l="4445" t="0" r="6985" b="0"/>
                  <wp:docPr id="8" name="Grafik 8" descr="C:\Users\Tamara\AppData\Local\Temp\Rar$DRa0.226\20130419_16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mara\AppData\Local\Temp\Rar$DRa0.226\20130419_1611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0" t="25522" r="-4146" b="23611"/>
                          <a:stretch/>
                        </pic:blipFill>
                        <pic:spPr bwMode="auto">
                          <a:xfrm rot="5400000">
                            <a:off x="0" y="0"/>
                            <a:ext cx="1791073" cy="101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8A6F8E" w:rsidRPr="00812E40" w:rsidRDefault="00B9058F" w:rsidP="007E14CD">
            <w:r w:rsidRPr="00812E40">
              <w:rPr>
                <w:noProof/>
                <w:lang w:eastAsia="fr-CH"/>
              </w:rPr>
              <w:drawing>
                <wp:inline distT="0" distB="0" distL="0" distR="0" wp14:anchorId="7127A03D" wp14:editId="183B2EC9">
                  <wp:extent cx="1703766" cy="804316"/>
                  <wp:effectExtent l="0" t="7302" r="3492" b="3493"/>
                  <wp:docPr id="16" name="Grafik 16" descr="C:\Users\Tamara\AppData\Local\Temp\Rar$DRa0.226\20130419_16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mara\AppData\Local\Temp\Rar$DRa0.226\20130419_161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2" t="26455" r="28889" b="34180"/>
                          <a:stretch/>
                        </pic:blipFill>
                        <pic:spPr bwMode="auto">
                          <a:xfrm rot="5400000">
                            <a:off x="0" y="0"/>
                            <a:ext cx="1713938" cy="80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8A6F8E" w:rsidRPr="00812E40" w:rsidRDefault="005446AF" w:rsidP="007E14CD">
            <w:r w:rsidRPr="00812E40">
              <w:rPr>
                <w:noProof/>
                <w:lang w:eastAsia="fr-CH"/>
              </w:rPr>
              <w:drawing>
                <wp:inline distT="0" distB="0" distL="0" distR="0" wp14:anchorId="317E9AC7" wp14:editId="6104A240">
                  <wp:extent cx="1676400" cy="1988820"/>
                  <wp:effectExtent l="0" t="3810" r="0" b="0"/>
                  <wp:docPr id="23" name="Grafik 23" descr="C:\Users\Tamara\Downloads\20130419_17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mara\Downloads\20130419_1705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17990" r="35582" b="35979"/>
                          <a:stretch/>
                        </pic:blipFill>
                        <pic:spPr bwMode="auto">
                          <a:xfrm rot="5400000">
                            <a:off x="0" y="0"/>
                            <a:ext cx="16764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F8E" w:rsidRPr="00812E40" w:rsidTr="007D1A2A">
        <w:tc>
          <w:tcPr>
            <w:tcW w:w="3070" w:type="dxa"/>
          </w:tcPr>
          <w:p w:rsidR="008A6F8E" w:rsidRPr="00812E40" w:rsidRDefault="00023BED" w:rsidP="007E14CD">
            <w:r w:rsidRPr="00812E40">
              <w:t>Une première boucle, on croise bien</w:t>
            </w:r>
            <w:r w:rsidR="007D1A2A">
              <w:t xml:space="preserve"> …</w:t>
            </w:r>
          </w:p>
        </w:tc>
        <w:tc>
          <w:tcPr>
            <w:tcW w:w="3071" w:type="dxa"/>
          </w:tcPr>
          <w:p w:rsidR="008A6F8E" w:rsidRPr="00812E40" w:rsidRDefault="007D1A2A" w:rsidP="00423128">
            <w:r>
              <w:t>e</w:t>
            </w:r>
            <w:r w:rsidR="00023BED" w:rsidRPr="00812E40">
              <w:t xml:space="preserve">t on passe le </w:t>
            </w:r>
            <w:r w:rsidR="00423128" w:rsidRPr="00812E40">
              <w:t>courant</w:t>
            </w:r>
            <w:r w:rsidR="00023BED" w:rsidRPr="00812E40">
              <w:t xml:space="preserve"> sous la diagonale</w:t>
            </w:r>
            <w:r w:rsidR="002172E1" w:rsidRPr="00812E40">
              <w:t>, et voilà</w:t>
            </w:r>
            <w:r w:rsidR="00DF6690" w:rsidRPr="00812E40">
              <w:t>.</w:t>
            </w:r>
          </w:p>
        </w:tc>
        <w:tc>
          <w:tcPr>
            <w:tcW w:w="3071" w:type="dxa"/>
          </w:tcPr>
          <w:p w:rsidR="008A6F8E" w:rsidRPr="00812E40" w:rsidRDefault="002172E1" w:rsidP="007E14CD">
            <w:r w:rsidRPr="00812E40">
              <w:t>Exemple du même nœud mais avec deux demi-clés</w:t>
            </w:r>
            <w:r w:rsidR="00075060" w:rsidRPr="00812E40">
              <w:t xml:space="preserve"> </w:t>
            </w:r>
            <w:r w:rsidR="00DF6690" w:rsidRPr="00812E40">
              <w:t xml:space="preserve">du courant </w:t>
            </w:r>
            <w:r w:rsidR="00075060" w:rsidRPr="00812E40">
              <w:t>sur le dormant</w:t>
            </w:r>
          </w:p>
        </w:tc>
      </w:tr>
    </w:tbl>
    <w:p w:rsidR="00501FF8" w:rsidRPr="00812E40" w:rsidRDefault="00501FF8" w:rsidP="007E14CD"/>
    <w:p w:rsidR="00482EDB" w:rsidRPr="00812E40" w:rsidRDefault="00501FF8" w:rsidP="00C16542">
      <w:pPr>
        <w:pStyle w:val="Heading3"/>
      </w:pPr>
      <w:bookmarkStart w:id="19" w:name="_Toc355338952"/>
      <w:r w:rsidRPr="00812E40">
        <w:t>Le nœud de chaise</w:t>
      </w:r>
      <w:bookmarkEnd w:id="19"/>
    </w:p>
    <w:p w:rsidR="00501FF8" w:rsidRPr="00812E40" w:rsidRDefault="00482EDB" w:rsidP="007E14CD">
      <w:r w:rsidRPr="00812E40">
        <w:t>Il</w:t>
      </w:r>
      <w:r w:rsidR="00501FF8" w:rsidRPr="00812E40">
        <w:t xml:space="preserve"> ne coulisse pas. C’est le nœud le plus importan</w:t>
      </w:r>
      <w:r w:rsidR="000D4D6D" w:rsidRPr="00812E40">
        <w:t>t à connaitre. Tenue exemplaire et facile à défaire.</w:t>
      </w:r>
    </w:p>
    <w:p w:rsidR="003A5AF1" w:rsidRDefault="003A5AF1" w:rsidP="007E14CD">
      <w:r w:rsidRPr="00812E40">
        <w:t>Voir la méthode didactique :</w:t>
      </w:r>
      <w:r w:rsidR="007D1A2A">
        <w:t xml:space="preserve"> </w:t>
      </w:r>
      <w:hyperlink r:id="rId29" w:history="1">
        <w:r w:rsidRPr="00812E40">
          <w:rPr>
            <w:rStyle w:val="Hyperlink"/>
          </w:rPr>
          <w:t>http://www.lesnoeuds.com/noeud-51-noeud-de-chaise.html</w:t>
        </w:r>
      </w:hyperlink>
      <w:r w:rsidR="007D1A2A">
        <w:t>.</w:t>
      </w:r>
    </w:p>
    <w:p w:rsidR="007D1A2A" w:rsidRPr="00812E40" w:rsidRDefault="007D1A2A" w:rsidP="007E14C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606"/>
      </w:tblGrid>
      <w:tr w:rsidR="00B24720" w:rsidRPr="00812E40" w:rsidTr="00941824">
        <w:tc>
          <w:tcPr>
            <w:tcW w:w="4077" w:type="dxa"/>
          </w:tcPr>
          <w:p w:rsidR="00B24720" w:rsidRPr="00812E40" w:rsidRDefault="00B24720" w:rsidP="00812E40">
            <w:r w:rsidRPr="00812E40">
              <w:rPr>
                <w:noProof/>
                <w:lang w:eastAsia="fr-CH"/>
              </w:rPr>
              <w:drawing>
                <wp:inline distT="0" distB="0" distL="0" distR="0" wp14:anchorId="3E2A93AA" wp14:editId="026FB941">
                  <wp:extent cx="2305050" cy="933450"/>
                  <wp:effectExtent l="0" t="0" r="0" b="0"/>
                  <wp:docPr id="25" name="Grafik 25" descr="C:\Users\Tamara\AppData\Local\Temp\Rar$DRa0.804\20130419_214254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mara\AppData\Local\Temp\Rar$DRa0.804\20130419_214254_resi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8" t="14230" r="24332" b="46997"/>
                          <a:stretch/>
                        </pic:blipFill>
                        <pic:spPr bwMode="auto">
                          <a:xfrm flipV="1">
                            <a:off x="0" y="0"/>
                            <a:ext cx="2309154" cy="93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24720" w:rsidRPr="00812E40" w:rsidRDefault="00B24720" w:rsidP="004A0406">
            <w:r w:rsidRPr="00812E40">
              <w:t>On passe le courant dans l’anneau</w:t>
            </w:r>
            <w:r w:rsidR="00263E8F">
              <w:t xml:space="preserve"> noir,</w:t>
            </w:r>
            <w:r w:rsidRPr="00812E40">
              <w:t xml:space="preserve"> puis on fait une demi clé avec le courant </w:t>
            </w:r>
            <w:r w:rsidR="00365A41">
              <w:t>autour du</w:t>
            </w:r>
            <w:r w:rsidRPr="00812E40">
              <w:t xml:space="preserve"> dormant</w:t>
            </w:r>
            <w:r w:rsidR="00365A41">
              <w:t xml:space="preserve"> (le </w:t>
            </w:r>
            <w:r w:rsidR="004A0406">
              <w:t xml:space="preserve">long bout </w:t>
            </w:r>
            <w:r w:rsidR="00365A41">
              <w:t>qui roupille)</w:t>
            </w:r>
            <w:r w:rsidRPr="00812E40">
              <w:t>.</w:t>
            </w:r>
            <w:r w:rsidR="00263E8F">
              <w:t xml:space="preserve"> Ici, </w:t>
            </w:r>
            <w:r w:rsidR="00365A41">
              <w:t>le courant (le court qui court)</w:t>
            </w:r>
            <w:r w:rsidR="00263E8F">
              <w:t xml:space="preserve"> est tenu avec la main droite.</w:t>
            </w:r>
          </w:p>
        </w:tc>
      </w:tr>
      <w:tr w:rsidR="00B24720" w:rsidRPr="00812E40" w:rsidTr="00941824">
        <w:tc>
          <w:tcPr>
            <w:tcW w:w="4077" w:type="dxa"/>
          </w:tcPr>
          <w:p w:rsidR="00B24720" w:rsidRPr="00812E40" w:rsidRDefault="00B24720" w:rsidP="00812E40">
            <w:r w:rsidRPr="00812E40">
              <w:rPr>
                <w:noProof/>
                <w:lang w:eastAsia="fr-CH"/>
              </w:rPr>
              <w:drawing>
                <wp:inline distT="0" distB="0" distL="0" distR="0" wp14:anchorId="1322A1F9" wp14:editId="32AC7925">
                  <wp:extent cx="2305050" cy="1314450"/>
                  <wp:effectExtent l="0" t="0" r="0" b="0"/>
                  <wp:docPr id="5" name="Grafik 5" descr="C:\Users\Tamara\Downloads\20130419_22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mara\Downloads\20130419_2204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2" t="23581" r="10296" b="18016"/>
                          <a:stretch/>
                        </pic:blipFill>
                        <pic:spPr bwMode="auto">
                          <a:xfrm>
                            <a:off x="0" y="0"/>
                            <a:ext cx="2310897" cy="131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0406" w:rsidRPr="00812E40" w:rsidRDefault="00B24720" w:rsidP="004A0406">
            <w:r w:rsidRPr="00812E40">
              <w:t>Étape cruciale : on tire sur le courant (main droite) et on aide avec les doigts de la main gauche à renverser la demi-clé (</w:t>
            </w:r>
            <w:r w:rsidR="00263E8F">
              <w:t xml:space="preserve">ici, </w:t>
            </w:r>
            <w:r w:rsidRPr="00812E40">
              <w:t xml:space="preserve">qui est en train de se </w:t>
            </w:r>
            <w:r w:rsidR="00263E8F">
              <w:t>former</w:t>
            </w:r>
            <w:r w:rsidR="00365A41">
              <w:t>,</w:t>
            </w:r>
            <w:r w:rsidR="00263E8F">
              <w:t xml:space="preserve"> </w:t>
            </w:r>
            <w:r w:rsidRPr="00812E40">
              <w:t>avec le dormant</w:t>
            </w:r>
            <w:r w:rsidR="00365A41">
              <w:t xml:space="preserve"> dans la main droite, courant</w:t>
            </w:r>
            <w:r w:rsidRPr="00812E40">
              <w:t>)</w:t>
            </w:r>
            <w:r w:rsidR="004A0406">
              <w:t>.</w:t>
            </w:r>
          </w:p>
        </w:tc>
      </w:tr>
      <w:tr w:rsidR="00B24720" w:rsidRPr="00812E40" w:rsidTr="00941824">
        <w:tc>
          <w:tcPr>
            <w:tcW w:w="4077" w:type="dxa"/>
          </w:tcPr>
          <w:p w:rsidR="00B24720" w:rsidRPr="00812E40" w:rsidRDefault="00B24720" w:rsidP="00812E40">
            <w:r w:rsidRPr="00812E40">
              <w:rPr>
                <w:noProof/>
                <w:lang w:eastAsia="fr-CH"/>
              </w:rPr>
              <w:drawing>
                <wp:inline distT="0" distB="0" distL="0" distR="0" wp14:anchorId="1DB046F4" wp14:editId="0E9EAF33">
                  <wp:extent cx="2305050" cy="1047750"/>
                  <wp:effectExtent l="0" t="0" r="0" b="0"/>
                  <wp:docPr id="27" name="Grafik 27" descr="C:\Users\Tamara\AppData\Local\Temp\Rar$DRa0.804\20130419_214438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mara\AppData\Local\Temp\Rar$DRa0.804\20130419_214438_resi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3" t="10439" r="2090" b="32967"/>
                          <a:stretch/>
                        </pic:blipFill>
                        <pic:spPr bwMode="auto">
                          <a:xfrm flipV="1">
                            <a:off x="0" y="0"/>
                            <a:ext cx="2317810" cy="10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0406" w:rsidRDefault="004A0406" w:rsidP="00812E40"/>
          <w:p w:rsidR="00B24720" w:rsidRPr="00812E40" w:rsidRDefault="00B24720" w:rsidP="00812E40">
            <w:r w:rsidRPr="00812E40">
              <w:t xml:space="preserve">La demi-clé est </w:t>
            </w:r>
            <w:r w:rsidR="00941824" w:rsidRPr="00812E40">
              <w:t xml:space="preserve">maintenant </w:t>
            </w:r>
            <w:r w:rsidRPr="00812E40">
              <w:t>sur le dormant</w:t>
            </w:r>
          </w:p>
        </w:tc>
      </w:tr>
      <w:tr w:rsidR="00B24720" w:rsidRPr="00812E40" w:rsidTr="00941824">
        <w:tc>
          <w:tcPr>
            <w:tcW w:w="4077" w:type="dxa"/>
          </w:tcPr>
          <w:p w:rsidR="00B24720" w:rsidRPr="00812E40" w:rsidRDefault="00B24720" w:rsidP="00812E40">
            <w:r w:rsidRPr="00812E40">
              <w:rPr>
                <w:noProof/>
                <w:lang w:eastAsia="fr-CH"/>
              </w:rPr>
              <w:drawing>
                <wp:inline distT="0" distB="0" distL="0" distR="0" wp14:anchorId="78B3DF9C" wp14:editId="27966AB2">
                  <wp:extent cx="2305050" cy="1117105"/>
                  <wp:effectExtent l="0" t="0" r="0" b="6985"/>
                  <wp:docPr id="28" name="Grafik 28" descr="C:\Users\Tamara\AppData\Local\Temp\Rar$DRa0.804\20130419_214721_resize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mara\AppData\Local\Temp\Rar$DRa0.804\20130419_214721_resized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3" t="28770" r="18750" b="30556"/>
                          <a:stretch/>
                        </pic:blipFill>
                        <pic:spPr bwMode="auto">
                          <a:xfrm flipV="1">
                            <a:off x="0" y="0"/>
                            <a:ext cx="2308800" cy="111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A0406" w:rsidRDefault="004A0406" w:rsidP="00812E40"/>
          <w:p w:rsidR="00B24720" w:rsidRPr="00812E40" w:rsidRDefault="00B24720" w:rsidP="00812E40">
            <w:r w:rsidRPr="00812E40">
              <w:t>On passe le courant derrière le dormant et on repasse dans la boucle</w:t>
            </w:r>
            <w:r w:rsidR="00B54C96">
              <w:t> ; important :</w:t>
            </w:r>
            <w:r w:rsidRPr="00812E40">
              <w:t xml:space="preserve"> comme on est entré (le courant sortant et entrant sont parallèles (impératif).</w:t>
            </w:r>
          </w:p>
        </w:tc>
      </w:tr>
      <w:tr w:rsidR="00B24720" w:rsidRPr="00812E40" w:rsidTr="00941824">
        <w:tc>
          <w:tcPr>
            <w:tcW w:w="4077" w:type="dxa"/>
          </w:tcPr>
          <w:p w:rsidR="00B24720" w:rsidRPr="00812E40" w:rsidRDefault="00B24720" w:rsidP="00812E40">
            <w:r w:rsidRPr="00812E40">
              <w:rPr>
                <w:noProof/>
                <w:lang w:eastAsia="fr-CH"/>
              </w:rPr>
              <w:drawing>
                <wp:inline distT="0" distB="0" distL="0" distR="0" wp14:anchorId="5087EE6D" wp14:editId="09D2BB8B">
                  <wp:extent cx="2305277" cy="904875"/>
                  <wp:effectExtent l="0" t="0" r="0" b="0"/>
                  <wp:docPr id="3" name="Grafik 3" descr="C:\Users\Tamara\AppData\Local\Temp\Rar$DRa0.804\20130419_213822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mara\AppData\Local\Temp\Rar$DRa0.804\20130419_213822_resi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-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7" t="19768" r="16955" b="41477"/>
                          <a:stretch/>
                        </pic:blipFill>
                        <pic:spPr bwMode="auto">
                          <a:xfrm flipV="1">
                            <a:off x="0" y="0"/>
                            <a:ext cx="2317162" cy="90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24720" w:rsidRPr="00812E40" w:rsidRDefault="00B24720" w:rsidP="00812E40">
            <w:r w:rsidRPr="00812E40">
              <w:t xml:space="preserve">Voici le </w:t>
            </w:r>
            <w:proofErr w:type="spellStart"/>
            <w:r w:rsidRPr="00812E40">
              <w:t>noeud</w:t>
            </w:r>
            <w:proofErr w:type="spellEnd"/>
            <w:r w:rsidRPr="00812E40">
              <w:t xml:space="preserve"> de chaise terminé.</w:t>
            </w:r>
          </w:p>
          <w:p w:rsidR="00B24720" w:rsidRPr="00812E40" w:rsidRDefault="00B24720" w:rsidP="00812E40">
            <w:r w:rsidRPr="00812E40">
              <w:t>Il faut toujours l</w:t>
            </w:r>
            <w:r w:rsidR="00B54C96">
              <w:t xml:space="preserve">aisser une longueur de courant </w:t>
            </w:r>
            <w:r w:rsidRPr="00812E40">
              <w:t xml:space="preserve">importante, et bien serrer le nœud. Il m’est arrivé de devoir remonter au mât parce que </w:t>
            </w:r>
            <w:proofErr w:type="gramStart"/>
            <w:r w:rsidRPr="00812E40">
              <w:t>j’avais</w:t>
            </w:r>
            <w:proofErr w:type="gramEnd"/>
            <w:r w:rsidRPr="00812E40">
              <w:t xml:space="preserve"> pas assez serré le nœud de chaise. Une fois sous tension, il ne se défait pas</w:t>
            </w:r>
          </w:p>
        </w:tc>
      </w:tr>
    </w:tbl>
    <w:p w:rsidR="00501FF8" w:rsidRPr="00812E40" w:rsidRDefault="00501FF8" w:rsidP="007E14CD"/>
    <w:p w:rsidR="003F4695" w:rsidRPr="00812E40" w:rsidRDefault="0056734C" w:rsidP="00B54C96">
      <w:pPr>
        <w:pStyle w:val="Heading2"/>
        <w:pageBreakBefore/>
      </w:pPr>
      <w:bookmarkStart w:id="20" w:name="_Toc355338953"/>
      <w:r w:rsidRPr="00812E40">
        <w:lastRenderedPageBreak/>
        <w:t>Attacher les pare-</w:t>
      </w:r>
      <w:r w:rsidRPr="00C16542">
        <w:t>battages</w:t>
      </w:r>
      <w:bookmarkEnd w:id="20"/>
    </w:p>
    <w:p w:rsidR="000B6E11" w:rsidRPr="00812E40" w:rsidRDefault="007F0C84" w:rsidP="007F0C84">
      <w:r w:rsidRPr="00812E40">
        <w:t>Voici t</w:t>
      </w:r>
      <w:r w:rsidR="000B6E11" w:rsidRPr="00812E40">
        <w:t>rois alternatives </w:t>
      </w:r>
      <w:r w:rsidRPr="00812E40">
        <w:t xml:space="preserve">usitées </w:t>
      </w:r>
      <w:r w:rsidR="000B6E11" w:rsidRPr="00812E40">
        <w:t xml:space="preserve">pour attacher les </w:t>
      </w:r>
      <w:r w:rsidR="00A234F5" w:rsidRPr="00812E40">
        <w:t xml:space="preserve">pares-battages </w:t>
      </w:r>
      <w:r w:rsidR="00A234F5">
        <w:t>(aussi appelé</w:t>
      </w:r>
      <w:r w:rsidR="000B6E11" w:rsidRPr="00812E40">
        <w:t xml:space="preserve">s : </w:t>
      </w:r>
      <w:r w:rsidR="00B54C96" w:rsidRPr="00812E40">
        <w:t>défenses</w:t>
      </w:r>
      <w:r w:rsidR="000B6E11" w:rsidRPr="00812E40">
        <w:t>).</w:t>
      </w:r>
    </w:p>
    <w:p w:rsidR="000D4D6D" w:rsidRPr="00812E40" w:rsidRDefault="00B54C96" w:rsidP="000B6E11">
      <w:r w:rsidRPr="00812E40">
        <w:rPr>
          <w:noProof/>
          <w:lang w:eastAsia="fr-CH"/>
        </w:rPr>
        <w:drawing>
          <wp:anchor distT="0" distB="0" distL="114300" distR="114300" simplePos="0" relativeHeight="251662336" behindDoc="1" locked="0" layoutInCell="0" allowOverlap="0" wp14:anchorId="565A341F" wp14:editId="5D8E6AD1">
            <wp:simplePos x="0" y="0"/>
            <wp:positionH relativeFrom="column">
              <wp:posOffset>113665</wp:posOffset>
            </wp:positionH>
            <wp:positionV relativeFrom="page">
              <wp:posOffset>1586230</wp:posOffset>
            </wp:positionV>
            <wp:extent cx="3025140" cy="3994785"/>
            <wp:effectExtent l="0" t="0" r="3810" b="5715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é_0004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5140" cy="399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C84" w:rsidRPr="00812E40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346E23" wp14:editId="5171EBC9">
                <wp:simplePos x="0" y="0"/>
                <wp:positionH relativeFrom="column">
                  <wp:posOffset>115570</wp:posOffset>
                </wp:positionH>
                <wp:positionV relativeFrom="paragraph">
                  <wp:posOffset>4250690</wp:posOffset>
                </wp:positionV>
                <wp:extent cx="2374265" cy="190500"/>
                <wp:effectExtent l="0" t="0" r="63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E40" w:rsidRPr="002C071D" w:rsidRDefault="00812E40" w:rsidP="007E14CD">
                            <w:r w:rsidRPr="002C071D">
                              <w:t>Une autre manière de le faire</w:t>
                            </w:r>
                          </w:p>
                        </w:txbxContent>
                      </wps:txbx>
                      <wps:bodyPr rot="0" vert="horz" wrap="square" lIns="36000" tIns="0" rIns="3600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6E23" id="Textfeld 2" o:spid="_x0000_s1027" type="#_x0000_t202" style="position:absolute;margin-left:9.1pt;margin-top:334.7pt;width:186.95pt;height:15pt;z-index:251654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" stroked="f">
                <v:textbox inset="1mm,0,1mm,0">
                  <w:txbxContent>
                    <w:p w:rsidR="00812E40" w:rsidRPr="002C071D" w:rsidRDefault="00812E40" w:rsidP="007E14CD">
                      <w:r w:rsidRPr="002C071D">
                        <w:t>Une autre manière de le faire</w:t>
                      </w:r>
                    </w:p>
                  </w:txbxContent>
                </v:textbox>
              </v:shape>
            </w:pict>
          </mc:Fallback>
        </mc:AlternateContent>
      </w:r>
    </w:p>
    <w:p w:rsidR="004D1F33" w:rsidRPr="00812E40" w:rsidRDefault="00B54C96" w:rsidP="00B54C96">
      <w:r w:rsidRPr="00812E40">
        <w:rPr>
          <w:noProof/>
          <w:lang w:eastAsia="fr-CH"/>
        </w:rPr>
        <w:drawing>
          <wp:anchor distT="0" distB="0" distL="114300" distR="114300" simplePos="0" relativeHeight="251664384" behindDoc="1" locked="0" layoutInCell="0" allowOverlap="0" wp14:anchorId="6DF38C71" wp14:editId="335FC4BC">
            <wp:simplePos x="0" y="0"/>
            <wp:positionH relativeFrom="column">
              <wp:posOffset>292100</wp:posOffset>
            </wp:positionH>
            <wp:positionV relativeFrom="page">
              <wp:posOffset>5944870</wp:posOffset>
            </wp:positionV>
            <wp:extent cx="2788920" cy="885825"/>
            <wp:effectExtent l="0" t="0" r="0" b="9525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é_000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892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4F5">
        <w:t>Partie à revoir. © Patrick Moreau et Voiles et Voiliers</w:t>
      </w:r>
    </w:p>
    <w:p w:rsidR="004D1F33" w:rsidRPr="00812E40" w:rsidRDefault="00D075FC" w:rsidP="00A234F5">
      <w:pPr>
        <w:pStyle w:val="Heading2"/>
        <w:pageBreakBefore/>
      </w:pPr>
      <w:bookmarkStart w:id="21" w:name="_Toc355338954"/>
      <w:r w:rsidRPr="00812E40">
        <w:lastRenderedPageBreak/>
        <w:t>U</w:t>
      </w:r>
      <w:r w:rsidR="004D1F33" w:rsidRPr="00812E40">
        <w:t>tilisation du taquet</w:t>
      </w:r>
      <w:bookmarkEnd w:id="21"/>
    </w:p>
    <w:p w:rsidR="00501FF8" w:rsidRPr="00812E40" w:rsidRDefault="00501FF8" w:rsidP="007E14CD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0"/>
        <w:gridCol w:w="1831"/>
        <w:gridCol w:w="1830"/>
        <w:gridCol w:w="1831"/>
      </w:tblGrid>
      <w:tr w:rsidR="007637B0" w:rsidRPr="00812E40" w:rsidTr="007637B0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B0" w:rsidRPr="00812E40" w:rsidRDefault="007637B0">
            <w:pPr>
              <w:spacing w:after="0"/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52131FF0" wp14:editId="42BD1B25">
                  <wp:extent cx="1568450" cy="723900"/>
                  <wp:effectExtent l="3175" t="0" r="0" b="0"/>
                  <wp:docPr id="31" name="Grafik 31" descr="20130413_19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30413_19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8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B0" w:rsidRPr="00812E40" w:rsidRDefault="007637B0" w:rsidP="00D075FC">
            <w:r w:rsidRPr="00812E40">
              <w:t xml:space="preserve">On </w:t>
            </w:r>
            <w:r w:rsidR="004F5C6E" w:rsidRPr="00812E40">
              <w:t>passe l’amarre sous</w:t>
            </w:r>
            <w:r w:rsidRPr="00812E40">
              <w:t xml:space="preserve"> le taquet</w:t>
            </w:r>
            <w:r w:rsidR="004F5C6E" w:rsidRPr="00812E40">
              <w:t>, puis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B0" w:rsidRPr="00812E40" w:rsidRDefault="007637B0">
            <w:pPr>
              <w:spacing w:after="0"/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6BC735ED" wp14:editId="546CBCFB">
                  <wp:extent cx="1722643" cy="924787"/>
                  <wp:effectExtent l="0" t="1270" r="0" b="0"/>
                  <wp:docPr id="30" name="Grafik 30" descr="20130413_19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30413_19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1129" cy="92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B0" w:rsidRPr="00812E40" w:rsidRDefault="007637B0" w:rsidP="00812E40">
            <w:pPr>
              <w:spacing w:after="0"/>
            </w:pPr>
            <w:r w:rsidRPr="00812E40">
              <w:t>on fait un tour complet</w:t>
            </w:r>
            <w:r w:rsidR="001F6E24" w:rsidRPr="00812E40">
              <w:t>, puis</w:t>
            </w:r>
          </w:p>
        </w:tc>
      </w:tr>
      <w:tr w:rsidR="007637B0" w:rsidRPr="00812E40" w:rsidTr="00116153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B0" w:rsidRPr="00812E40" w:rsidRDefault="007637B0">
            <w:pPr>
              <w:spacing w:after="0"/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6A9ADAFF" wp14:editId="51D06577">
                  <wp:extent cx="1472760" cy="978005"/>
                  <wp:effectExtent l="0" t="317" r="0" b="0"/>
                  <wp:docPr id="29" name="Grafik 29" descr="20130413_19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30413_19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1723" cy="98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B0" w:rsidRPr="00812E40" w:rsidRDefault="001F6E24" w:rsidP="00D075FC">
            <w:r w:rsidRPr="00812E40">
              <w:t>o</w:t>
            </w:r>
            <w:r w:rsidR="007637B0" w:rsidRPr="00812E40">
              <w:t xml:space="preserve">n fait un huit : </w:t>
            </w:r>
            <w:r w:rsidRPr="00812E40">
              <w:t>en croisant</w:t>
            </w:r>
            <w:r w:rsidR="007637B0" w:rsidRPr="00812E40">
              <w:t xml:space="preserve"> sur le taquet et </w:t>
            </w:r>
            <w:r w:rsidRPr="00812E40">
              <w:t>en recroisant</w:t>
            </w:r>
            <w:r w:rsidR="007637B0" w:rsidRPr="00812E40">
              <w:t xml:space="preserve"> dans l’autre sens en passant sous les extrémités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7B0" w:rsidRPr="00812E40" w:rsidRDefault="004F5C6E" w:rsidP="00116153">
            <w:pPr>
              <w:spacing w:after="0"/>
              <w:jc w:val="center"/>
            </w:pPr>
            <w:r w:rsidRPr="00812E40">
              <w:t>Terminaison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B0" w:rsidRPr="00812E40" w:rsidRDefault="007637B0">
            <w:pPr>
              <w:spacing w:after="0"/>
            </w:pPr>
          </w:p>
        </w:tc>
      </w:tr>
      <w:tr w:rsidR="007637B0" w:rsidRPr="00812E40" w:rsidTr="007637B0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B0" w:rsidRPr="00812E40" w:rsidRDefault="007637B0">
            <w:pPr>
              <w:spacing w:after="0"/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42D17799" wp14:editId="78E5FB99">
                  <wp:extent cx="1498283" cy="922020"/>
                  <wp:effectExtent l="2223" t="0" r="9207" b="9208"/>
                  <wp:docPr id="10" name="Grafik 10" descr="20130413_19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30413_19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8283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B0" w:rsidRPr="00812E40" w:rsidRDefault="007637B0" w:rsidP="00D075FC">
            <w:r w:rsidRPr="00812E40">
              <w:t>Il y deux manière de terminer : ici on fait un dernier tour mort et on sert et on coince le dormant sous les autres tours.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B0" w:rsidRPr="00812E40" w:rsidRDefault="007637B0">
            <w:pPr>
              <w:spacing w:after="0"/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29F226AD" wp14:editId="49C28BB2">
                  <wp:extent cx="1713647" cy="968781"/>
                  <wp:effectExtent l="0" t="8573" r="0" b="0"/>
                  <wp:docPr id="17" name="Grafik 17" descr="20130413_19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30413_19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3559" cy="97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7B0" w:rsidRPr="00812E40" w:rsidRDefault="007637B0">
            <w:pPr>
              <w:spacing w:after="0"/>
            </w:pPr>
            <w:r w:rsidRPr="00812E40">
              <w:t>L’autre manière est de faire une demi-clé renversée, dont le dormant qui sort en-dessous est parallèle au huit. On souque et cela ne bouge plus.</w:t>
            </w:r>
          </w:p>
        </w:tc>
      </w:tr>
    </w:tbl>
    <w:p w:rsidR="003A062F" w:rsidRPr="00812E40" w:rsidRDefault="00145A73" w:rsidP="00A234F5">
      <w:pPr>
        <w:pStyle w:val="Heading2"/>
        <w:pageBreakBefore/>
      </w:pPr>
      <w:bookmarkStart w:id="22" w:name="_Toc355338955"/>
      <w:r w:rsidRPr="00812E40">
        <w:lastRenderedPageBreak/>
        <w:t>Préparer les amarres</w:t>
      </w:r>
      <w:bookmarkEnd w:id="22"/>
    </w:p>
    <w:p w:rsidR="00145A73" w:rsidRPr="00812E40" w:rsidRDefault="00145A73" w:rsidP="00145A73">
      <w:r w:rsidRPr="00812E40">
        <w:t xml:space="preserve">Avant d’arriver au port, il faut préparer les amarres. Ici, les amarres </w:t>
      </w:r>
      <w:proofErr w:type="gramStart"/>
      <w:r w:rsidR="00A234F5" w:rsidRPr="00812E40">
        <w:t>arrières</w:t>
      </w:r>
      <w:proofErr w:type="gramEnd"/>
      <w:r w:rsidRPr="00812E40">
        <w:t xml:space="preserve">. On passe une extrémité par l’extérieur </w:t>
      </w:r>
      <w:r w:rsidR="00672B81" w:rsidRPr="00812E40">
        <w:t xml:space="preserve">(ici autour du balcon arrière ; à l’avant, il faut passer par-dessus le balcon ou la filière et revenir sur le taquet. Ainsi l’amarre partira directement depuis le taquet </w:t>
      </w:r>
      <w:r w:rsidR="00A234F5">
        <w:t>vers le</w:t>
      </w:r>
      <w:r w:rsidR="00672B81" w:rsidRPr="00812E40">
        <w:t xml:space="preserve"> ponton.</w:t>
      </w:r>
      <w:r w:rsidR="00D075FC" w:rsidRPr="00812E40">
        <w:t xml:space="preserve"> </w:t>
      </w:r>
      <w:r w:rsidR="00D075FC" w:rsidRPr="00A234F5">
        <w:rPr>
          <w:i/>
          <w:sz w:val="16"/>
        </w:rPr>
        <w:t xml:space="preserve">Photos © D. </w:t>
      </w:r>
      <w:proofErr w:type="spellStart"/>
      <w:r w:rsidR="00D075FC" w:rsidRPr="00A234F5">
        <w:rPr>
          <w:i/>
          <w:sz w:val="16"/>
        </w:rPr>
        <w:t>Vuagnat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45A73" w:rsidRPr="00812E40" w:rsidTr="00152B63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45A73" w:rsidRPr="00812E40" w:rsidRDefault="00145A73">
            <w:pPr>
              <w:spacing w:after="0"/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47760521" wp14:editId="15AF982F">
                  <wp:extent cx="1668780" cy="1362837"/>
                  <wp:effectExtent l="635" t="0" r="8255" b="8255"/>
                  <wp:docPr id="35" name="Grafik 35" descr="20130413_19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30413_19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8780" cy="136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45A73" w:rsidRPr="00812E40" w:rsidRDefault="00672B81">
            <w:pPr>
              <w:spacing w:after="0"/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0C6E0AB6" wp14:editId="749D8E1A">
                  <wp:extent cx="1636327" cy="1493520"/>
                  <wp:effectExtent l="0" t="5080" r="0" b="0"/>
                  <wp:docPr id="33" name="Grafik 33" descr="20130413_19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30413_19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6327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81" w:rsidRPr="00812E40" w:rsidTr="00152B63">
        <w:tc>
          <w:tcPr>
            <w:tcW w:w="9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2B81" w:rsidRPr="00812E40" w:rsidRDefault="00672B81" w:rsidP="00CB4C5A">
            <w:pPr>
              <w:spacing w:after="0"/>
              <w:rPr>
                <w:noProof/>
                <w:lang w:eastAsia="de-CH"/>
              </w:rPr>
            </w:pPr>
            <w:r w:rsidRPr="00812E40">
              <w:t>Ensuit</w:t>
            </w:r>
            <w:r w:rsidR="00DE00AC">
              <w:t>e on fait un nœud de chaise, que</w:t>
            </w:r>
            <w:r w:rsidRPr="00812E40">
              <w:t xml:space="preserve">, lorsque cela est possible, on </w:t>
            </w:r>
            <w:r w:rsidR="00CB4C5A" w:rsidRPr="00812E40">
              <w:t>le fait en passant</w:t>
            </w:r>
            <w:r w:rsidRPr="00812E40">
              <w:t xml:space="preserve"> </w:t>
            </w:r>
            <w:r w:rsidR="00CB4C5A" w:rsidRPr="00812E40">
              <w:t xml:space="preserve">entre </w:t>
            </w:r>
            <w:r w:rsidRPr="00812E40">
              <w:t>les pattes du taquet</w:t>
            </w:r>
            <w:r w:rsidR="00CB4C5A" w:rsidRPr="00812E40">
              <w:t xml:space="preserve"> pour être sûr qu’il ne se dégage pas.</w:t>
            </w:r>
            <w:r w:rsidRPr="00812E40">
              <w:t xml:space="preserve"> </w:t>
            </w:r>
          </w:p>
        </w:tc>
      </w:tr>
      <w:tr w:rsidR="006533EA" w:rsidRPr="00812E40" w:rsidTr="00152B63">
        <w:tc>
          <w:tcPr>
            <w:tcW w:w="921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533EA" w:rsidRPr="00812E40" w:rsidRDefault="006533EA" w:rsidP="006533EA">
            <w:pPr>
              <w:spacing w:after="0"/>
            </w:pPr>
            <w:r w:rsidRPr="00812E40">
              <w:t>Ensuite on répartit la glène entre les deux mains, on met 3-4 boucles dans la main qui lance.</w:t>
            </w:r>
            <w:r w:rsidR="00D075FC" w:rsidRPr="00812E40">
              <w:t xml:space="preserve"> Et hardi p’tit …</w:t>
            </w:r>
          </w:p>
        </w:tc>
      </w:tr>
      <w:tr w:rsidR="00CB4C5A" w:rsidRPr="00812E40" w:rsidTr="00152B63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4C5A" w:rsidRPr="00812E40" w:rsidRDefault="00CB4C5A" w:rsidP="006533EA">
            <w:pPr>
              <w:spacing w:after="0"/>
              <w:jc w:val="center"/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5B617F2B" wp14:editId="46587B0C">
                  <wp:extent cx="1286493" cy="1511615"/>
                  <wp:effectExtent l="133350" t="0" r="104157" b="0"/>
                  <wp:docPr id="36" name="Picture 2" descr="C:\Users\René\AppData\Local\Microsoft\Windows\Temporary Internet Files\Content.Word\20130413_19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né\AppData\Local\Microsoft\Windows\Temporary Internet Files\Content.Word\20130413_19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6493" cy="151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4C5A" w:rsidRPr="00812E40" w:rsidRDefault="00CB4C5A" w:rsidP="006533EA">
            <w:pPr>
              <w:spacing w:after="0"/>
              <w:jc w:val="center"/>
              <w:rPr>
                <w:noProof/>
                <w:lang w:eastAsia="de-CH"/>
              </w:rPr>
            </w:pPr>
            <w:r w:rsidRPr="00812E40">
              <w:rPr>
                <w:noProof/>
                <w:lang w:eastAsia="fr-CH"/>
              </w:rPr>
              <w:drawing>
                <wp:inline distT="0" distB="0" distL="0" distR="0" wp14:anchorId="4B7560D0" wp14:editId="710FE327">
                  <wp:extent cx="1310256" cy="1196354"/>
                  <wp:effectExtent l="0" t="317" r="4127" b="4128"/>
                  <wp:docPr id="37" name="Picture 1" descr="C:\Users\René\AppData\Local\Microsoft\Windows\Temporary Internet Files\Content.Word\20130413_19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né\AppData\Local\Microsoft\Windows\Temporary Internet Files\Content.Word\20130413_19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6379" cy="1192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7EA" w:rsidRPr="00812E40" w:rsidTr="00152B63">
        <w:tc>
          <w:tcPr>
            <w:tcW w:w="92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57EA" w:rsidRPr="00812E40" w:rsidRDefault="007A57EA" w:rsidP="007A57EA">
            <w:pPr>
              <w:spacing w:after="0"/>
              <w:rPr>
                <w:noProof/>
                <w:lang w:eastAsia="de-CH"/>
              </w:rPr>
            </w:pPr>
            <w:r w:rsidRPr="00812E40">
              <w:rPr>
                <w:noProof/>
                <w:lang w:eastAsia="de-CH"/>
              </w:rPr>
              <w:t>Et ici, on a assez de longeur pour demander à la personne sur le quai de la passer en double et de récupérer le dormant qu’on passe au winch ou par le taquet pour régler la distance au quai.</w:t>
            </w:r>
          </w:p>
        </w:tc>
      </w:tr>
    </w:tbl>
    <w:p w:rsidR="003A062F" w:rsidRPr="00812E40" w:rsidRDefault="00C16542" w:rsidP="00C31641">
      <w:pPr>
        <w:pStyle w:val="Heading1"/>
        <w:pageBreakBefore/>
      </w:pPr>
      <w:bookmarkStart w:id="23" w:name="_Toc355338956"/>
      <w:r>
        <w:lastRenderedPageBreak/>
        <w:t>Compléments avancés</w:t>
      </w:r>
      <w:bookmarkEnd w:id="23"/>
    </w:p>
    <w:p w:rsidR="00953F52" w:rsidRPr="00812E40" w:rsidRDefault="007858E7" w:rsidP="00C16542">
      <w:pPr>
        <w:pStyle w:val="Heading2"/>
      </w:pPr>
      <w:bookmarkStart w:id="24" w:name="_Toc355338957"/>
      <w:r w:rsidRPr="00812E40">
        <w:t xml:space="preserve">Nœuds </w:t>
      </w:r>
      <w:r w:rsidR="005333D1" w:rsidRPr="00C16542">
        <w:t>intéressants</w:t>
      </w:r>
      <w:bookmarkEnd w:id="24"/>
    </w:p>
    <w:p w:rsidR="00953F52" w:rsidRPr="00812E40" w:rsidRDefault="00390310" w:rsidP="007E14CD">
      <w:hyperlink r:id="rId47" w:history="1">
        <w:r w:rsidR="00953F52" w:rsidRPr="00812E40">
          <w:rPr>
            <w:rStyle w:val="Hyperlink"/>
          </w:rPr>
          <w:t>http://www.nico-matelotage.com/article-noeud-etrangleur-69046339.html</w:t>
        </w:r>
      </w:hyperlink>
      <w:r w:rsidR="00953F52" w:rsidRPr="00812E40">
        <w:t xml:space="preserve"> :</w:t>
      </w:r>
    </w:p>
    <w:p w:rsidR="000B176A" w:rsidRPr="00812E40" w:rsidRDefault="000B176A" w:rsidP="007E14CD">
      <w:r w:rsidRPr="00812E40">
        <w:t xml:space="preserve">Une boule, puis entourez jointivement la </w:t>
      </w:r>
      <w:proofErr w:type="gramStart"/>
      <w:r w:rsidRPr="00812E40">
        <w:t>demi clé</w:t>
      </w:r>
      <w:proofErr w:type="gramEnd"/>
      <w:r w:rsidRPr="00812E40">
        <w:t xml:space="preserve"> en remontant vers le haut. Faites deux tours minimum. Vous pouvez en faire autant que vous voulez, mais </w:t>
      </w:r>
      <w:proofErr w:type="spellStart"/>
      <w:r w:rsidRPr="00812E40">
        <w:t>au delà</w:t>
      </w:r>
      <w:proofErr w:type="spellEnd"/>
      <w:r w:rsidRPr="00812E40">
        <w:t xml:space="preserve"> de 4, cela sera plus dur à ajuster. Puis plongez au </w:t>
      </w:r>
      <w:proofErr w:type="spellStart"/>
      <w:r w:rsidRPr="00812E40">
        <w:t>coeur</w:t>
      </w:r>
      <w:proofErr w:type="spellEnd"/>
      <w:r w:rsidRPr="00812E40">
        <w:t xml:space="preserve"> du nouage. Vous n'avez plus qu'à ajuster l'ensemble, et le tour est joué.</w:t>
      </w:r>
    </w:p>
    <w:p w:rsidR="00953F52" w:rsidRPr="00812E40" w:rsidRDefault="00953F52" w:rsidP="007E14CD">
      <w:r w:rsidRPr="00812E40">
        <w:rPr>
          <w:noProof/>
          <w:lang w:eastAsia="fr-CH"/>
        </w:rPr>
        <w:drawing>
          <wp:inline distT="0" distB="0" distL="0" distR="0" wp14:anchorId="098A35F9" wp14:editId="16454D07">
            <wp:extent cx="1587174" cy="1194208"/>
            <wp:effectExtent l="0" t="0" r="0" b="6350"/>
            <wp:docPr id="11" name="Grafik 11" descr="pomme-de-touline 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mme-de-touline 436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43" cy="119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40">
        <w:t xml:space="preserve">  </w:t>
      </w:r>
      <w:r w:rsidRPr="00812E40">
        <w:rPr>
          <w:noProof/>
          <w:lang w:eastAsia="fr-CH"/>
        </w:rPr>
        <w:drawing>
          <wp:inline distT="0" distB="0" distL="0" distR="0" wp14:anchorId="7BA8C887" wp14:editId="1521CBB9">
            <wp:extent cx="1587174" cy="1194209"/>
            <wp:effectExtent l="0" t="0" r="0" b="6350"/>
            <wp:docPr id="12" name="Grafik 12" descr="pomme-de-touline 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me-de-touline 436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13" cy="12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40">
        <w:t xml:space="preserve"> </w:t>
      </w:r>
      <w:r w:rsidRPr="00812E40">
        <w:rPr>
          <w:noProof/>
          <w:lang w:eastAsia="fr-CH"/>
        </w:rPr>
        <w:drawing>
          <wp:inline distT="0" distB="0" distL="0" distR="0" wp14:anchorId="4C91223E" wp14:editId="76DB7A8A">
            <wp:extent cx="1584960" cy="1192542"/>
            <wp:effectExtent l="0" t="0" r="0" b="7620"/>
            <wp:docPr id="13" name="Grafik 13" descr="pomme-de-touline 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mme-de-touline 436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63" cy="11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A7E" w:rsidRPr="00812E40" w:rsidRDefault="00900A7E" w:rsidP="007E14CD"/>
    <w:p w:rsidR="00900A7E" w:rsidRPr="00812E40" w:rsidRDefault="00900A7E" w:rsidP="007E14CD"/>
    <w:p w:rsidR="00631A4F" w:rsidRPr="00812E40" w:rsidRDefault="00631A4F" w:rsidP="007E14CD"/>
    <w:p w:rsidR="00631A4F" w:rsidRPr="00812E40" w:rsidRDefault="00631A4F" w:rsidP="007E14CD"/>
    <w:p w:rsidR="00631A4F" w:rsidRPr="00812E40" w:rsidRDefault="00631A4F" w:rsidP="007E14CD">
      <w:r w:rsidRPr="00812E40">
        <w:t>Nœud étrangleur selon Patrick Moreau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0"/>
        <w:gridCol w:w="4738"/>
      </w:tblGrid>
      <w:tr w:rsidR="003A2BD6" w:rsidRPr="00812E40" w:rsidTr="003A2BD6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3A2BD6" w:rsidRPr="00812E40" w:rsidRDefault="003A2BD6" w:rsidP="007E14CD">
            <w:r w:rsidRPr="00812E40">
              <w:rPr>
                <w:noProof/>
                <w:lang w:eastAsia="fr-CH"/>
              </w:rPr>
              <w:drawing>
                <wp:inline distT="0" distB="0" distL="0" distR="0" wp14:anchorId="5CF8EE0D" wp14:editId="54D1548B">
                  <wp:extent cx="2775600" cy="1076400"/>
                  <wp:effectExtent l="0" t="0" r="5715" b="9525"/>
                  <wp:docPr id="18" name="Grafik 18" descr="C:\Users\Tamara\Downloads\20130312_183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amara\Downloads\20130312_1835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5600" cy="10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 w:rsidR="003A2BD6" w:rsidRPr="00812E40" w:rsidRDefault="003A2BD6" w:rsidP="007E14CD">
            <w:r w:rsidRPr="00812E40">
              <w:rPr>
                <w:noProof/>
                <w:lang w:eastAsia="fr-CH"/>
              </w:rPr>
              <w:drawing>
                <wp:inline distT="0" distB="0" distL="0" distR="0" wp14:anchorId="7DA540F1" wp14:editId="47B965B2">
                  <wp:extent cx="2902215" cy="1082040"/>
                  <wp:effectExtent l="0" t="0" r="0" b="3810"/>
                  <wp:docPr id="19" name="Grafik 19" descr="C:\Users\Tamara\Downloads\20130312_183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amara\Downloads\20130312_1833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4908" cy="108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319" w:rsidRPr="00812E40" w:rsidRDefault="00631A4F" w:rsidP="007E14CD">
      <w:r w:rsidRPr="00812E40">
        <w:t>Photo</w:t>
      </w:r>
      <w:r w:rsidR="00152B63" w:rsidRPr="00812E40">
        <w:t>s</w:t>
      </w:r>
      <w:r w:rsidRPr="00812E40">
        <w:t xml:space="preserve"> © Dadoo.ch</w:t>
      </w:r>
    </w:p>
    <w:p w:rsidR="003A2BD6" w:rsidRPr="00812E40" w:rsidRDefault="003A2BD6" w:rsidP="007E14CD"/>
    <w:p w:rsidR="00152B63" w:rsidRPr="00812E40" w:rsidRDefault="00152B63" w:rsidP="007E14CD"/>
    <w:p w:rsidR="00152B63" w:rsidRPr="00812E40" w:rsidRDefault="00152B63" w:rsidP="007E14CD"/>
    <w:p w:rsidR="00E15319" w:rsidRPr="00812E40" w:rsidRDefault="003A2BD6" w:rsidP="00C16542">
      <w:pPr>
        <w:pStyle w:val="Heading2"/>
      </w:pPr>
      <w:bookmarkStart w:id="25" w:name="_Toc355338958"/>
      <w:proofErr w:type="spellStart"/>
      <w:r w:rsidRPr="00812E40">
        <w:t>Ashley’s</w:t>
      </w:r>
      <w:proofErr w:type="spellEnd"/>
      <w:r w:rsidRPr="00812E40">
        <w:t xml:space="preserve"> </w:t>
      </w:r>
      <w:proofErr w:type="spellStart"/>
      <w:r w:rsidRPr="00812E40">
        <w:t>knot</w:t>
      </w:r>
      <w:proofErr w:type="spellEnd"/>
      <w:r w:rsidRPr="00812E40">
        <w:t xml:space="preserve"> </w:t>
      </w:r>
      <w:r w:rsidRPr="00C16542">
        <w:rPr>
          <w:b w:val="0"/>
          <w:color w:val="auto"/>
          <w:sz w:val="22"/>
          <w:szCs w:val="22"/>
        </w:rPr>
        <w:t xml:space="preserve">(un peu plus gros </w:t>
      </w:r>
      <w:r w:rsidR="006B11AC" w:rsidRPr="00C16542">
        <w:rPr>
          <w:b w:val="0"/>
          <w:color w:val="auto"/>
          <w:sz w:val="22"/>
          <w:szCs w:val="22"/>
        </w:rPr>
        <w:t xml:space="preserve">que </w:t>
      </w:r>
      <w:r w:rsidRPr="00C16542">
        <w:rPr>
          <w:b w:val="0"/>
          <w:color w:val="auto"/>
          <w:sz w:val="22"/>
          <w:szCs w:val="22"/>
        </w:rPr>
        <w:t>le nœud de 8)</w:t>
      </w:r>
      <w:bookmarkEnd w:id="2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126"/>
        <w:gridCol w:w="2410"/>
      </w:tblGrid>
      <w:tr w:rsidR="003A2BD6" w:rsidRPr="00812E40" w:rsidTr="003A2BD6">
        <w:tc>
          <w:tcPr>
            <w:tcW w:w="2093" w:type="dxa"/>
          </w:tcPr>
          <w:p w:rsidR="003A2BD6" w:rsidRPr="00812E40" w:rsidRDefault="003A2BD6" w:rsidP="007E14CD">
            <w:r w:rsidRPr="00812E40">
              <w:rPr>
                <w:noProof/>
                <w:lang w:eastAsia="fr-CH"/>
              </w:rPr>
              <w:drawing>
                <wp:inline distT="0" distB="0" distL="0" distR="0" wp14:anchorId="2E7F3927" wp14:editId="61C05EB0">
                  <wp:extent cx="1515600" cy="1101600"/>
                  <wp:effectExtent l="0" t="2540" r="6350" b="6350"/>
                  <wp:docPr id="21" name="Grafik 21" descr="C:\Users\Tamara\Downloads\20130312_185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amara\Downloads\20130312_185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515600" cy="1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A2BD6" w:rsidRPr="00812E40" w:rsidRDefault="003A2BD6" w:rsidP="007E14CD">
            <w:r w:rsidRPr="00812E40">
              <w:rPr>
                <w:noProof/>
                <w:lang w:eastAsia="fr-CH"/>
              </w:rPr>
              <w:drawing>
                <wp:inline distT="0" distB="0" distL="0" distR="0" wp14:anchorId="2BFD77C1" wp14:editId="35E7FD95">
                  <wp:extent cx="1515600" cy="1101600"/>
                  <wp:effectExtent l="0" t="2540" r="6350" b="6350"/>
                  <wp:docPr id="22" name="Grafik 22" descr="C:\Users\Tamara\Downloads\20130312_19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amara\Downloads\20130312_1901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515600" cy="1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A2BD6" w:rsidRPr="00812E40" w:rsidRDefault="003A2BD6" w:rsidP="007E14CD">
            <w:r w:rsidRPr="00812E40">
              <w:rPr>
                <w:noProof/>
                <w:lang w:eastAsia="fr-CH"/>
              </w:rPr>
              <w:drawing>
                <wp:inline distT="0" distB="0" distL="0" distR="0" wp14:anchorId="1FF80822" wp14:editId="095CD360">
                  <wp:extent cx="1515600" cy="1101600"/>
                  <wp:effectExtent l="0" t="2540" r="6350" b="6350"/>
                  <wp:docPr id="20" name="Grafik 20" descr="C:\Users\Tamara\Downloads\20130312_19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amara\Downloads\20130312_1901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515600" cy="1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319" w:rsidRPr="00812E40" w:rsidRDefault="00E15319" w:rsidP="007E14CD">
      <w:r w:rsidRPr="00812E40">
        <w:br/>
        <w:t xml:space="preserve">Selon </w:t>
      </w:r>
      <w:hyperlink r:id="rId56" w:history="1">
        <w:r w:rsidR="006B11AC" w:rsidRPr="00812E40">
          <w:rPr>
            <w:rStyle w:val="Hyperlink"/>
          </w:rPr>
          <w:t>http://www.animatedknots.com/ashleystopper/index.php</w:t>
        </w:r>
      </w:hyperlink>
      <w:r w:rsidR="006B11AC" w:rsidRPr="00812E40">
        <w:t>.</w:t>
      </w:r>
      <w:r w:rsidR="003A778A" w:rsidRPr="00812E40">
        <w:t xml:space="preserve"> Photo</w:t>
      </w:r>
      <w:r w:rsidR="00152B63" w:rsidRPr="00812E40">
        <w:t>s</w:t>
      </w:r>
      <w:r w:rsidR="006B11AC" w:rsidRPr="00812E40">
        <w:t xml:space="preserve"> </w:t>
      </w:r>
      <w:r w:rsidR="00631A4F" w:rsidRPr="00812E40">
        <w:t xml:space="preserve">(C) </w:t>
      </w:r>
      <w:r w:rsidR="006B11AC" w:rsidRPr="00812E40">
        <w:t>Dadoo</w:t>
      </w:r>
      <w:r w:rsidR="00631A4F" w:rsidRPr="00812E40">
        <w:t>.ch</w:t>
      </w:r>
    </w:p>
    <w:p w:rsidR="00C16542" w:rsidRDefault="00C16542" w:rsidP="007E14CD"/>
    <w:p w:rsidR="005A6D6F" w:rsidRPr="00812E40" w:rsidRDefault="005A6D6F" w:rsidP="00C31641">
      <w:pPr>
        <w:keepNext/>
        <w:keepLines/>
      </w:pPr>
      <w:r w:rsidRPr="00812E40">
        <w:lastRenderedPageBreak/>
        <w:t>Nœud de chaise selon Agora-Photo</w:t>
      </w:r>
      <w:r w:rsidR="00C31641">
        <w:br/>
      </w:r>
    </w:p>
    <w:p w:rsidR="003A5AF1" w:rsidRPr="00812E40" w:rsidRDefault="003A5AF1" w:rsidP="007E14CD">
      <w:r w:rsidRPr="00812E40">
        <w:rPr>
          <w:noProof/>
          <w:lang w:eastAsia="fr-CH"/>
        </w:rPr>
        <w:drawing>
          <wp:inline distT="0" distB="0" distL="0" distR="0" wp14:anchorId="4925C73E" wp14:editId="4959664C">
            <wp:extent cx="2072640" cy="1825221"/>
            <wp:effectExtent l="0" t="0" r="3810" b="3810"/>
            <wp:docPr id="24" name="Grafik 24" descr="http://www.agora-photo.com/photos-photo/dune2007-free-fr-noeud-chais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ora-photo.com/photos-photo/dune2007-free-fr-noeud-chaise1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8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E7" w:rsidRPr="00812E40" w:rsidRDefault="007858E7" w:rsidP="00C16542">
      <w:pPr>
        <w:pStyle w:val="Heading1"/>
      </w:pPr>
      <w:bookmarkStart w:id="26" w:name="_Toc355338959"/>
      <w:r w:rsidRPr="00812E40">
        <w:t>Liens utiles</w:t>
      </w:r>
      <w:bookmarkEnd w:id="26"/>
    </w:p>
    <w:p w:rsidR="007858E7" w:rsidRPr="00812E40" w:rsidRDefault="007858E7" w:rsidP="007E14CD">
      <w:pPr>
        <w:rPr>
          <w:rStyle w:val="Hyperlink"/>
          <w:b/>
          <w:bCs/>
          <w:color w:val="A9232A"/>
        </w:rPr>
      </w:pPr>
      <w:r w:rsidRPr="00812E40">
        <w:t xml:space="preserve">Description du voilier : </w:t>
      </w:r>
      <w:hyperlink r:id="rId58" w:history="1">
        <w:r w:rsidRPr="00812E40">
          <w:rPr>
            <w:rStyle w:val="Hyperlink"/>
          </w:rPr>
          <w:t>http://www.voile-cotiere.com/comment/</w:t>
        </w:r>
      </w:hyperlink>
      <w:r w:rsidRPr="00812E40">
        <w:rPr>
          <w:rStyle w:val="Hyperlink"/>
        </w:rPr>
        <w:t xml:space="preserve">.  </w:t>
      </w:r>
      <w:r w:rsidRPr="00812E40">
        <w:rPr>
          <w:rStyle w:val="Hyperlink"/>
        </w:rPr>
        <w:br/>
      </w:r>
      <w:r w:rsidRPr="00812E40">
        <w:rPr>
          <w:rStyle w:val="Hyperlink"/>
          <w:color w:val="auto"/>
          <w:u w:val="none"/>
        </w:rPr>
        <w:t xml:space="preserve">Le site comporte les pages suivantes : </w:t>
      </w:r>
      <w:hyperlink r:id="rId59" w:history="1">
        <w:r w:rsidRPr="00812E40">
          <w:rPr>
            <w:rStyle w:val="Hyperlink"/>
            <w:b/>
            <w:bCs/>
            <w:color w:val="A9232A"/>
          </w:rPr>
          <w:t>La coque</w:t>
        </w:r>
      </w:hyperlink>
      <w:r w:rsidRPr="00812E40">
        <w:rPr>
          <w:rStyle w:val="Hyperlink"/>
          <w:b/>
          <w:bCs/>
          <w:color w:val="A9232A"/>
        </w:rPr>
        <w:t xml:space="preserve">, </w:t>
      </w:r>
      <w:hyperlink r:id="rId60" w:history="1">
        <w:r w:rsidRPr="00812E40">
          <w:rPr>
            <w:rStyle w:val="Hyperlink"/>
            <w:b/>
            <w:bCs/>
            <w:color w:val="A9232A"/>
          </w:rPr>
          <w:t>Le gréement</w:t>
        </w:r>
      </w:hyperlink>
      <w:r w:rsidRPr="00812E40">
        <w:rPr>
          <w:rStyle w:val="Hyperlink"/>
          <w:b/>
          <w:bCs/>
          <w:color w:val="A9232A"/>
        </w:rPr>
        <w:t xml:space="preserve">, et </w:t>
      </w:r>
      <w:hyperlink r:id="rId61" w:history="1">
        <w:r w:rsidRPr="00812E40">
          <w:rPr>
            <w:rStyle w:val="Hyperlink"/>
            <w:b/>
            <w:bCs/>
            <w:color w:val="A9232A"/>
          </w:rPr>
          <w:t>la voile</w:t>
        </w:r>
      </w:hyperlink>
      <w:r w:rsidRPr="00812E40">
        <w:rPr>
          <w:rStyle w:val="Hyperlink"/>
          <w:b/>
          <w:bCs/>
          <w:color w:val="A9232A"/>
        </w:rPr>
        <w:t>.</w:t>
      </w:r>
    </w:p>
    <w:p w:rsidR="00C31641" w:rsidRDefault="00390310" w:rsidP="007E14CD">
      <w:pPr>
        <w:rPr>
          <w:rStyle w:val="Hyperlink"/>
          <w:color w:val="auto"/>
          <w:u w:val="none"/>
        </w:rPr>
      </w:pPr>
      <w:hyperlink r:id="rId62" w:history="1">
        <w:r w:rsidR="007858E7" w:rsidRPr="00812E40">
          <w:rPr>
            <w:rStyle w:val="Hyperlink"/>
          </w:rPr>
          <w:t>Description de nœuds marins</w:t>
        </w:r>
      </w:hyperlink>
      <w:r w:rsidR="007858E7" w:rsidRPr="00812E40">
        <w:rPr>
          <w:rStyle w:val="Hyperlink"/>
          <w:color w:val="auto"/>
          <w:u w:val="none"/>
        </w:rPr>
        <w:t xml:space="preserve">. Le site décrit 62 nœuds </w:t>
      </w:r>
      <w:proofErr w:type="gramStart"/>
      <w:r w:rsidR="007858E7" w:rsidRPr="00812E40">
        <w:rPr>
          <w:rStyle w:val="Hyperlink"/>
          <w:color w:val="auto"/>
          <w:u w:val="none"/>
        </w:rPr>
        <w:t>marin</w:t>
      </w:r>
      <w:proofErr w:type="gramEnd"/>
      <w:r w:rsidR="007858E7" w:rsidRPr="00812E40">
        <w:rPr>
          <w:rStyle w:val="Hyperlink"/>
          <w:color w:val="auto"/>
          <w:u w:val="none"/>
        </w:rPr>
        <w:t xml:space="preserve"> en détail (avec vidéos, en 2013)</w:t>
      </w:r>
      <w:r w:rsidR="003A778A" w:rsidRPr="00812E40">
        <w:rPr>
          <w:rStyle w:val="Hyperlink"/>
          <w:color w:val="auto"/>
          <w:u w:val="none"/>
        </w:rPr>
        <w:t>.</w:t>
      </w:r>
    </w:p>
    <w:p w:rsidR="00602648" w:rsidRDefault="00390310" w:rsidP="007E14CD">
      <w:pPr>
        <w:rPr>
          <w:rStyle w:val="Hyperlink"/>
        </w:rPr>
      </w:pPr>
      <w:hyperlink r:id="rId63" w:history="1">
        <w:r w:rsidR="00602648" w:rsidRPr="00812E40">
          <w:rPr>
            <w:rStyle w:val="Hyperlink"/>
          </w:rPr>
          <w:t>http://www.nico-matelotage.com/article-noeud-etrangleur-69046339.html</w:t>
        </w:r>
      </w:hyperlink>
    </w:p>
    <w:p w:rsidR="007501B6" w:rsidRDefault="007501B6" w:rsidP="007E14CD">
      <w:pPr>
        <w:rPr>
          <w:rStyle w:val="HTMLCite"/>
        </w:rPr>
      </w:pPr>
      <w:proofErr w:type="spellStart"/>
      <w:r>
        <w:rPr>
          <w:rStyle w:val="Hyperlink"/>
        </w:rPr>
        <w:t>Wikipedia</w:t>
      </w:r>
      <w:proofErr w:type="spellEnd"/>
      <w:r>
        <w:rPr>
          <w:rStyle w:val="Hyperlink"/>
        </w:rPr>
        <w:t xml:space="preserve"> et </w:t>
      </w:r>
      <w:proofErr w:type="spellStart"/>
      <w:r>
        <w:rPr>
          <w:rStyle w:val="Hyperlink"/>
        </w:rPr>
        <w:t>Wiktionary</w:t>
      </w:r>
      <w:proofErr w:type="spellEnd"/>
      <w:r>
        <w:rPr>
          <w:rStyle w:val="HTMLCite"/>
        </w:rPr>
        <w:t xml:space="preserve"> fournissent des photos et des définitions concernant la voile et le monde maritime.</w:t>
      </w:r>
    </w:p>
    <w:p w:rsidR="00C31641" w:rsidRDefault="00C31641" w:rsidP="00C31641">
      <w:r>
        <w:t>Vidéos :</w:t>
      </w:r>
    </w:p>
    <w:p w:rsidR="00C31641" w:rsidRDefault="00390310" w:rsidP="00C31641">
      <w:hyperlink r:id="rId64" w:history="1">
        <w:r w:rsidR="00C31641">
          <w:rPr>
            <w:rStyle w:val="Hyperlink"/>
          </w:rPr>
          <w:t>http://www.voilesetvoiliers.com/les-videos/</w:t>
        </w:r>
      </w:hyperlink>
    </w:p>
    <w:p w:rsidR="00C31641" w:rsidRPr="00DE00AC" w:rsidRDefault="00390310" w:rsidP="00C31641">
      <w:hyperlink r:id="rId65" w:history="1">
        <w:r w:rsidR="00C31641" w:rsidRPr="00812E40">
          <w:rPr>
            <w:rStyle w:val="Hyperlink"/>
          </w:rPr>
          <w:t>http://www.animatedknots.com/ashleystopper/index.php</w:t>
        </w:r>
      </w:hyperlink>
    </w:p>
    <w:p w:rsidR="00C31641" w:rsidRPr="00812E40" w:rsidRDefault="00C31641" w:rsidP="007E14CD"/>
    <w:p w:rsidR="007858E7" w:rsidRPr="00812E40" w:rsidRDefault="007858E7" w:rsidP="00C16542">
      <w:pPr>
        <w:pStyle w:val="Heading1"/>
      </w:pPr>
      <w:bookmarkStart w:id="27" w:name="_Toc355338960"/>
      <w:r w:rsidRPr="00812E40">
        <w:t>Liens sympa</w:t>
      </w:r>
      <w:bookmarkEnd w:id="27"/>
    </w:p>
    <w:p w:rsidR="00E15319" w:rsidRDefault="007858E7" w:rsidP="007E14CD">
      <w:pPr>
        <w:rPr>
          <w:rStyle w:val="Hyperlink"/>
        </w:rPr>
      </w:pPr>
      <w:r w:rsidRPr="00812E40">
        <w:t xml:space="preserve">5o5 à Neuchâtel, 2006 : </w:t>
      </w:r>
      <w:hyperlink r:id="rId66" w:history="1">
        <w:r w:rsidRPr="00812E40">
          <w:rPr>
            <w:rStyle w:val="Hyperlink"/>
          </w:rPr>
          <w:t>http://www.sailfd.org/FRA/galerie/swiss_open_2006.wmv</w:t>
        </w:r>
      </w:hyperlink>
    </w:p>
    <w:p w:rsidR="00DE00AC" w:rsidRDefault="00DE00AC" w:rsidP="00C31641">
      <w:pPr>
        <w:pStyle w:val="Heading1"/>
        <w:pageBreakBefore/>
        <w:rPr>
          <w:rStyle w:val="Hyperlink"/>
        </w:rPr>
      </w:pPr>
      <w:bookmarkStart w:id="28" w:name="_Toc355338961"/>
      <w:r>
        <w:rPr>
          <w:rStyle w:val="Hyperlink"/>
        </w:rPr>
        <w:lastRenderedPageBreak/>
        <w:t>Bibliographie</w:t>
      </w:r>
      <w:bookmarkEnd w:id="28"/>
    </w:p>
    <w:p w:rsidR="00DE00AC" w:rsidRDefault="00DE00AC" w:rsidP="00DE00AC">
      <w:pPr>
        <w:rPr>
          <w:rStyle w:val="Hyperlink"/>
          <w:color w:val="auto"/>
          <w:u w:val="none"/>
        </w:rPr>
      </w:pPr>
      <w:r w:rsidRPr="00DE00AC">
        <w:rPr>
          <w:rStyle w:val="Hyperlink"/>
          <w:color w:val="auto"/>
          <w:u w:val="none"/>
        </w:rPr>
        <w:t xml:space="preserve">Le no 1 : Le nouveaux cours des </w:t>
      </w:r>
      <w:proofErr w:type="spellStart"/>
      <w:r w:rsidRPr="00DE00AC">
        <w:rPr>
          <w:rStyle w:val="Hyperlink"/>
          <w:color w:val="auto"/>
          <w:u w:val="none"/>
        </w:rPr>
        <w:t>Glénans</w:t>
      </w:r>
      <w:proofErr w:type="spellEnd"/>
      <w:r>
        <w:rPr>
          <w:rStyle w:val="Hyperlink"/>
          <w:color w:val="auto"/>
          <w:u w:val="none"/>
        </w:rPr>
        <w:t>. Voir le site pour la version la plus récente</w:t>
      </w:r>
      <w:r w:rsidR="001C1DAF">
        <w:rPr>
          <w:rStyle w:val="Hyperlink"/>
          <w:color w:val="auto"/>
          <w:u w:val="none"/>
        </w:rPr>
        <w:t> :</w:t>
      </w:r>
    </w:p>
    <w:p w:rsidR="00DE00AC" w:rsidRDefault="00390310" w:rsidP="00DE00AC">
      <w:hyperlink r:id="rId67" w:history="1">
        <w:r w:rsidR="00A217F0">
          <w:rPr>
            <w:rStyle w:val="Hyperlink"/>
          </w:rPr>
          <w:t>http://www.glenans.asso.fr/fr/boutique/editions/livres-et-cours.html</w:t>
        </w:r>
      </w:hyperlink>
    </w:p>
    <w:p w:rsidR="00A217F0" w:rsidRDefault="00A217F0" w:rsidP="00DE00AC"/>
    <w:p w:rsidR="00A217F0" w:rsidRDefault="00A217F0" w:rsidP="00DE00AC">
      <w:r>
        <w:t>Les Hors-Série de Voiles et Voiliers</w:t>
      </w:r>
      <w:r w:rsidR="001C1DAF">
        <w:t xml:space="preserve"> (une première sélection, il y en a tellement)</w:t>
      </w:r>
      <w:r w:rsidR="00602648">
        <w:t> :</w:t>
      </w:r>
    </w:p>
    <w:tbl>
      <w:tblPr>
        <w:tblW w:w="4870" w:type="pct"/>
        <w:tblCellSpacing w:w="0" w:type="dxa"/>
        <w:shd w:val="clear" w:color="auto" w:fill="FFFFFF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1674"/>
        <w:gridCol w:w="7302"/>
      </w:tblGrid>
      <w:tr w:rsidR="00DC5D96" w:rsidTr="00C1574A">
        <w:trPr>
          <w:tblCellSpacing w:w="0" w:type="dxa"/>
        </w:trPr>
        <w:tc>
          <w:tcPr>
            <w:tcW w:w="1674" w:type="dxa"/>
            <w:shd w:val="clear" w:color="auto" w:fill="FFFFFF"/>
            <w:vAlign w:val="center"/>
            <w:hideMark/>
          </w:tcPr>
          <w:p w:rsidR="00DC5D96" w:rsidRDefault="00390310">
            <w:pPr>
              <w:rPr>
                <w:rFonts w:ascii="Verdana" w:hAnsi="Verdana"/>
                <w:color w:val="000000"/>
                <w:sz w:val="27"/>
                <w:szCs w:val="27"/>
              </w:rPr>
            </w:pPr>
            <w:hyperlink r:id="rId68" w:history="1">
              <w:r w:rsidR="00DC5D96" w:rsidRPr="00B379C1">
                <w:rPr>
                  <w:rStyle w:val="Hyperlink"/>
                  <w:rFonts w:ascii="Verdana" w:hAnsi="Verdana"/>
                  <w:noProof/>
                  <w:sz w:val="27"/>
                  <w:szCs w:val="27"/>
                  <w:lang w:eastAsia="fr-CH"/>
                </w:rPr>
                <w:drawing>
                  <wp:inline distT="0" distB="0" distL="0" distR="0" wp14:anchorId="66B7A973" wp14:editId="2EEC8123">
                    <wp:extent cx="594360" cy="781560"/>
                    <wp:effectExtent l="0" t="0" r="0" b="0"/>
                    <wp:docPr id="44" name="Grafik 44" descr="http://www.boutique.voilesetvoiliers.com/boutique/images_produits/v09132954.jpg">
                      <a:hlinkClick xmlns:a="http://schemas.openxmlformats.org/drawingml/2006/main" r:id="rId6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http://www.boutique.voilesetvoiliers.com/boutique/images_produits/v09132954.jpg">
                              <a:hlinkClick r:id="rId6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4360" cy="781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:rsidR="00DC5D96" w:rsidRDefault="00390310">
            <w:pPr>
              <w:rPr>
                <w:rFonts w:ascii="Verdana" w:hAnsi="Verdana"/>
                <w:color w:val="000000"/>
                <w:sz w:val="27"/>
                <w:szCs w:val="27"/>
              </w:rPr>
            </w:pPr>
            <w:hyperlink r:id="rId70" w:history="1">
              <w:bookmarkStart w:id="29" w:name="_Toc355338962"/>
              <w:r w:rsidR="00DC5D96" w:rsidRPr="001C1DAF">
                <w:rPr>
                  <w:rStyle w:val="Heading3Char"/>
                </w:rPr>
                <w:t>NOEUDS ET MATELOTAGE</w:t>
              </w:r>
              <w:bookmarkEnd w:id="29"/>
              <w:r w:rsidR="00DC5D96" w:rsidRPr="00B379C1">
                <w:rPr>
                  <w:rStyle w:val="Hyperlink"/>
                  <w:rFonts w:ascii="Verdana" w:hAnsi="Verdana"/>
                  <w:sz w:val="27"/>
                  <w:szCs w:val="27"/>
                </w:rPr>
                <w:br/>
              </w:r>
            </w:hyperlink>
            <w:r w:rsidR="00DC5D96" w:rsidRPr="00B379C1">
              <w:rPr>
                <w:rFonts w:ascii="Verdana" w:hAnsi="Verdana"/>
                <w:color w:val="000000"/>
                <w:sz w:val="27"/>
                <w:szCs w:val="27"/>
              </w:rPr>
              <w:br/>
            </w:r>
            <w:r w:rsidR="00DC5D96">
              <w:rPr>
                <w:rStyle w:val="textecatalogue"/>
                <w:rFonts w:ascii="Verdana" w:hAnsi="Verdana"/>
                <w:color w:val="000000"/>
                <w:sz w:val="27"/>
                <w:szCs w:val="27"/>
              </w:rPr>
              <w:t>Maîtriser le</w:t>
            </w:r>
            <w:r w:rsidR="00DC5D96" w:rsidRPr="00B379C1">
              <w:rPr>
                <w:rStyle w:val="textecatalogue"/>
                <w:rFonts w:ascii="Verdana" w:hAnsi="Verdana"/>
                <w:color w:val="000000"/>
                <w:sz w:val="27"/>
                <w:szCs w:val="27"/>
              </w:rPr>
              <w:t>s cordages modernes - Nœuds indispensables, pour le gréement  et décoratifs</w:t>
            </w:r>
            <w:r w:rsidR="00DC5D96" w:rsidRPr="00B379C1">
              <w:rPr>
                <w:rFonts w:ascii="Verdana" w:hAnsi="Verdana"/>
                <w:color w:val="000000"/>
                <w:sz w:val="27"/>
                <w:szCs w:val="27"/>
              </w:rPr>
              <w:br/>
            </w:r>
            <w:r w:rsidR="00DC5D96" w:rsidRPr="00B379C1">
              <w:rPr>
                <w:rStyle w:val="Strong"/>
                <w:rFonts w:ascii="Verdana" w:hAnsi="Verdana"/>
                <w:b w:val="0"/>
                <w:bCs w:val="0"/>
                <w:color w:val="000000"/>
                <w:sz w:val="27"/>
                <w:szCs w:val="27"/>
              </w:rPr>
              <w:t>Par Patrick Moreau</w:t>
            </w:r>
          </w:p>
        </w:tc>
      </w:tr>
      <w:tr w:rsidR="00DC5D96" w:rsidTr="00DC5D96">
        <w:trPr>
          <w:tblCellSpacing w:w="0" w:type="dxa"/>
        </w:trPr>
        <w:tc>
          <w:tcPr>
            <w:tcW w:w="1674" w:type="dxa"/>
            <w:shd w:val="clear" w:color="auto" w:fill="FFFFFF"/>
            <w:vAlign w:val="center"/>
            <w:hideMark/>
          </w:tcPr>
          <w:p w:rsidR="00DC5D96" w:rsidRDefault="00DC5D96">
            <w:pPr>
              <w:rPr>
                <w:rFonts w:ascii="Verdana" w:hAnsi="Verdana"/>
                <w:color w:val="000000"/>
                <w:sz w:val="27"/>
                <w:szCs w:val="27"/>
              </w:rPr>
            </w:pPr>
            <w:r w:rsidRPr="00D51FDA">
              <w:rPr>
                <w:rFonts w:ascii="Verdana" w:hAnsi="Verdana"/>
                <w:noProof/>
                <w:color w:val="000000"/>
                <w:sz w:val="27"/>
                <w:szCs w:val="27"/>
                <w:lang w:eastAsia="fr-CH"/>
              </w:rPr>
              <w:drawing>
                <wp:inline distT="0" distB="0" distL="0" distR="0" wp14:anchorId="087A3E24" wp14:editId="54AEAF1D">
                  <wp:extent cx="693420" cy="945064"/>
                  <wp:effectExtent l="0" t="0" r="0" b="7620"/>
                  <wp:docPr id="43" name="Grafik 43" descr="http://www.boutique.voilesetvoiliers.com/boutique/images_produits/noeuds-small-c420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boutique.voilesetvoiliers.com/boutique/images_produits/noeuds-small-c420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4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DC5D96" w:rsidRPr="001C1DAF" w:rsidRDefault="00390310" w:rsidP="00C1574A">
            <w:pPr>
              <w:pStyle w:val="Heading3"/>
            </w:pPr>
            <w:hyperlink r:id="rId73" w:history="1">
              <w:bookmarkStart w:id="30" w:name="_Toc355338963"/>
              <w:r w:rsidR="00DC5D96" w:rsidRPr="001C1DAF">
                <w:rPr>
                  <w:rStyle w:val="Hyperlink"/>
                  <w:color w:val="4F81BD" w:themeColor="accent1"/>
                  <w:u w:val="none"/>
                </w:rPr>
                <w:t xml:space="preserve">J'APPRENDS LES </w:t>
              </w:r>
              <w:r w:rsidR="00DC5D96" w:rsidRPr="00C1574A">
                <w:rPr>
                  <w:rStyle w:val="Hyperlink"/>
                  <w:color w:val="4F81BD" w:themeColor="accent1"/>
                  <w:u w:val="none"/>
                </w:rPr>
                <w:t>NOEUDS</w:t>
              </w:r>
              <w:r w:rsidR="00DC5D96" w:rsidRPr="001C1DAF">
                <w:rPr>
                  <w:rStyle w:val="Hyperlink"/>
                  <w:color w:val="4F81BD" w:themeColor="accent1"/>
                  <w:u w:val="none"/>
                </w:rPr>
                <w:t xml:space="preserve"> et le matelotage</w:t>
              </w:r>
              <w:bookmarkEnd w:id="30"/>
            </w:hyperlink>
          </w:p>
          <w:p w:rsidR="00DC5D96" w:rsidRDefault="00DC5D96" w:rsidP="00C1574A">
            <w:pPr>
              <w:pStyle w:val="Heading3"/>
            </w:pPr>
            <w:r w:rsidRPr="00D51FDA">
              <w:br/>
            </w:r>
            <w:bookmarkStart w:id="31" w:name="_Toc355338964"/>
            <w:r>
              <w:rPr>
                <w:color w:val="F30B15"/>
                <w:sz w:val="15"/>
                <w:szCs w:val="15"/>
                <w:shd w:val="clear" w:color="auto" w:fill="FFFFFF"/>
              </w:rPr>
              <w:t>NOUVELLE EDITION 2012</w:t>
            </w:r>
            <w:bookmarkEnd w:id="31"/>
          </w:p>
        </w:tc>
      </w:tr>
    </w:tbl>
    <w:p w:rsidR="00D51FDA" w:rsidRDefault="00D51FDA" w:rsidP="00DE00AC"/>
    <w:tbl>
      <w:tblPr>
        <w:tblW w:w="4860" w:type="pct"/>
        <w:tblCellSpacing w:w="0" w:type="dxa"/>
        <w:shd w:val="clear" w:color="auto" w:fill="FFFFFF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1676"/>
        <w:gridCol w:w="7282"/>
      </w:tblGrid>
      <w:tr w:rsidR="00DC5D96" w:rsidTr="00C31641">
        <w:trPr>
          <w:tblCellSpacing w:w="0" w:type="dxa"/>
        </w:trPr>
        <w:tc>
          <w:tcPr>
            <w:tcW w:w="1676" w:type="dxa"/>
            <w:shd w:val="clear" w:color="auto" w:fill="FFFFFF"/>
            <w:vAlign w:val="center"/>
            <w:hideMark/>
          </w:tcPr>
          <w:p w:rsidR="00DC5D96" w:rsidRDefault="00DC5D96">
            <w:pPr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Fonts w:ascii="Verdana" w:hAnsi="Verdana"/>
                <w:noProof/>
                <w:color w:val="0000FF"/>
                <w:sz w:val="27"/>
                <w:szCs w:val="27"/>
                <w:lang w:eastAsia="fr-CH"/>
              </w:rPr>
              <w:drawing>
                <wp:inline distT="0" distB="0" distL="0" distR="0" wp14:anchorId="53DC5B15" wp14:editId="479F2399">
                  <wp:extent cx="698443" cy="992233"/>
                  <wp:effectExtent l="0" t="0" r="6985" b="0"/>
                  <wp:docPr id="45" name="Grafik 45" descr="http://www.boutique.voilesetvoiliers.com/boutique/images_produits/v091237copie.gif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boutique.voilesetvoiliers.com/boutique/images_produits/v091237copie.gif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08" cy="99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DC5D96" w:rsidRPr="00C1574A" w:rsidRDefault="00DC5D96" w:rsidP="00C1574A">
            <w:pPr>
              <w:pStyle w:val="Heading3"/>
              <w:rPr>
                <w:rStyle w:val="Hyperlink"/>
                <w:color w:val="4F81BD" w:themeColor="accent1"/>
                <w:u w:val="none"/>
              </w:rPr>
            </w:pPr>
            <w:r>
              <w:fldChar w:fldCharType="begin"/>
            </w:r>
            <w:r>
              <w:instrText xml:space="preserve"> HYPERLINK "http://www.boutique.voilesetvoiliers.com/toutes-les-manoeuvres-de-votre-voilier,fr,4,091237_2.cfm" </w:instrText>
            </w:r>
            <w:r>
              <w:fldChar w:fldCharType="separate"/>
            </w:r>
            <w:bookmarkStart w:id="32" w:name="_Toc355338965"/>
            <w:r w:rsidRPr="00C1574A">
              <w:rPr>
                <w:rStyle w:val="Hyperlink"/>
                <w:color w:val="4F81BD" w:themeColor="accent1"/>
                <w:u w:val="none"/>
              </w:rPr>
              <w:t>TOUTES LES MANOEUVRES DE votre VOILIER</w:t>
            </w:r>
            <w:bookmarkEnd w:id="32"/>
          </w:p>
          <w:p w:rsidR="00DC5D96" w:rsidRDefault="00DC5D96" w:rsidP="00DC5D96">
            <w:pPr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Fonts w:ascii="Verdana" w:hAnsi="Verdana"/>
                <w:color w:val="000000"/>
                <w:sz w:val="27"/>
                <w:szCs w:val="27"/>
              </w:rPr>
              <w:fldChar w:fldCharType="end"/>
            </w:r>
            <w:r>
              <w:rPr>
                <w:rStyle w:val="textecatalogue"/>
                <w:rFonts w:ascii="Verdana" w:hAnsi="Verdana"/>
                <w:color w:val="000000"/>
                <w:sz w:val="15"/>
                <w:szCs w:val="15"/>
              </w:rPr>
              <w:t>en 300 illustrations</w:t>
            </w:r>
            <w:r>
              <w:rPr>
                <w:rStyle w:val="apple-converted-space"/>
                <w:rFonts w:ascii="Verdana" w:hAnsi="Verdana"/>
                <w:color w:val="000000"/>
                <w:sz w:val="15"/>
                <w:szCs w:val="15"/>
              </w:rPr>
              <w:t> 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br/>
            </w:r>
            <w:r>
              <w:rPr>
                <w:rStyle w:val="textecatalogue"/>
                <w:rFonts w:ascii="Verdana" w:hAnsi="Verdana"/>
                <w:color w:val="000000"/>
                <w:sz w:val="15"/>
                <w:szCs w:val="15"/>
              </w:rPr>
              <w:t>Par François Chevalier</w:t>
            </w:r>
          </w:p>
        </w:tc>
      </w:tr>
    </w:tbl>
    <w:p w:rsidR="00B379C1" w:rsidRDefault="00B379C1" w:rsidP="00DE00AC"/>
    <w:tbl>
      <w:tblPr>
        <w:tblW w:w="5000" w:type="pct"/>
        <w:tblCellSpacing w:w="0" w:type="dxa"/>
        <w:shd w:val="clear" w:color="auto" w:fill="FFFFFF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1656"/>
        <w:gridCol w:w="239"/>
        <w:gridCol w:w="7321"/>
      </w:tblGrid>
      <w:tr w:rsidR="00B379C1" w:rsidTr="000209D5">
        <w:trPr>
          <w:tblCellSpacing w:w="0" w:type="dxa"/>
        </w:trPr>
        <w:tc>
          <w:tcPr>
            <w:tcW w:w="1656" w:type="dxa"/>
            <w:shd w:val="clear" w:color="auto" w:fill="FFFFFF"/>
            <w:vAlign w:val="center"/>
            <w:hideMark/>
          </w:tcPr>
          <w:p w:rsidR="00B379C1" w:rsidRDefault="00B379C1" w:rsidP="000209D5">
            <w:pPr>
              <w:rPr>
                <w:rFonts w:ascii="Verdana" w:hAnsi="Verdana"/>
                <w:color w:val="000000"/>
                <w:sz w:val="27"/>
                <w:szCs w:val="27"/>
              </w:rPr>
            </w:pPr>
            <w:r w:rsidRPr="00D51FDA">
              <w:rPr>
                <w:rFonts w:ascii="Verdana" w:hAnsi="Verdana"/>
                <w:noProof/>
                <w:color w:val="000000"/>
                <w:sz w:val="27"/>
                <w:szCs w:val="27"/>
                <w:lang w:eastAsia="fr-CH"/>
              </w:rPr>
              <w:drawing>
                <wp:inline distT="0" distB="0" distL="0" distR="0" wp14:anchorId="6A930527" wp14:editId="253999CA">
                  <wp:extent cx="681742" cy="914400"/>
                  <wp:effectExtent l="0" t="0" r="4445" b="0"/>
                  <wp:docPr id="42" name="Grafik 42" descr="http://www.boutique.voilesetvoiliers.com/boutique/images_produits/bons_gestes_small-c110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boutique.voilesetvoiliers.com/boutique/images_produits/bons_gestes_small-c110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4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dxa"/>
            <w:shd w:val="clear" w:color="auto" w:fill="FFFFFF"/>
            <w:vAlign w:val="center"/>
            <w:hideMark/>
          </w:tcPr>
          <w:p w:rsidR="00B379C1" w:rsidRDefault="00B379C1" w:rsidP="000209D5">
            <w:pPr>
              <w:rPr>
                <w:rFonts w:ascii="Verdana" w:hAnsi="Verdana"/>
                <w:color w:val="000000"/>
                <w:sz w:val="27"/>
                <w:szCs w:val="27"/>
              </w:rPr>
            </w:pPr>
            <w:r>
              <w:rPr>
                <w:rFonts w:ascii="Verdana" w:hAnsi="Verdana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B379C1" w:rsidRPr="00602648" w:rsidRDefault="00390310" w:rsidP="00602648">
            <w:pPr>
              <w:pStyle w:val="Heading3"/>
              <w:rPr>
                <w:rStyle w:val="textecatalogue"/>
              </w:rPr>
            </w:pPr>
            <w:hyperlink r:id="rId78" w:history="1">
              <w:bookmarkStart w:id="33" w:name="_Toc355338966"/>
              <w:r w:rsidR="00B379C1" w:rsidRPr="00602648">
                <w:rPr>
                  <w:rStyle w:val="Hyperlink"/>
                  <w:color w:val="4F81BD" w:themeColor="accent1"/>
                  <w:u w:val="none"/>
                </w:rPr>
                <w:t>LES BONS GESTES</w:t>
              </w:r>
              <w:bookmarkEnd w:id="33"/>
              <w:r w:rsidR="00B379C1" w:rsidRPr="00602648">
                <w:rPr>
                  <w:rStyle w:val="Hyperlink"/>
                  <w:color w:val="4F81BD" w:themeColor="accent1"/>
                  <w:u w:val="none"/>
                </w:rPr>
                <w:br/>
              </w:r>
            </w:hyperlink>
          </w:p>
          <w:p w:rsidR="00B379C1" w:rsidRPr="00D51FDA" w:rsidRDefault="00B379C1" w:rsidP="00602648">
            <w:r w:rsidRPr="00602648">
              <w:t xml:space="preserve">En matière de navigation et de </w:t>
            </w:r>
            <w:r w:rsidR="006F4207" w:rsidRPr="00602648">
              <w:t>manœuvre</w:t>
            </w:r>
            <w:bookmarkStart w:id="34" w:name="_GoBack"/>
            <w:bookmarkEnd w:id="34"/>
            <w:r w:rsidRPr="00602648">
              <w:t>, rien ne sert de parfaire sa technique si le corps et en particulier vos dix doigts, ne sont pas capables de leur donner l'excellence.</w:t>
            </w:r>
            <w:r w:rsidRPr="00602648">
              <w:rPr>
                <w:rStyle w:val="apple-converted-space"/>
                <w:color w:val="000000"/>
              </w:rPr>
              <w:t> </w:t>
            </w:r>
            <w:r w:rsidRPr="00602648">
              <w:rPr>
                <w:rStyle w:val="Strong"/>
                <w:b w:val="0"/>
                <w:bCs w:val="0"/>
                <w:color w:val="000000"/>
              </w:rPr>
              <w:t xml:space="preserve">Par Frédéric </w:t>
            </w:r>
            <w:proofErr w:type="spellStart"/>
            <w:r w:rsidRPr="00602648">
              <w:rPr>
                <w:rStyle w:val="Strong"/>
                <w:b w:val="0"/>
                <w:bCs w:val="0"/>
                <w:color w:val="000000"/>
              </w:rPr>
              <w:t>Augendre</w:t>
            </w:r>
            <w:proofErr w:type="spellEnd"/>
            <w:r w:rsidRPr="00602648">
              <w:rPr>
                <w:rStyle w:val="Strong"/>
                <w:b w:val="0"/>
                <w:bCs w:val="0"/>
                <w:color w:val="000000"/>
              </w:rPr>
              <w:t xml:space="preserve"> et Antoine </w:t>
            </w:r>
            <w:proofErr w:type="spellStart"/>
            <w:r w:rsidRPr="00602648">
              <w:rPr>
                <w:rStyle w:val="Strong"/>
                <w:b w:val="0"/>
                <w:bCs w:val="0"/>
                <w:color w:val="000000"/>
              </w:rPr>
              <w:t>Sézérat</w:t>
            </w:r>
            <w:proofErr w:type="spellEnd"/>
            <w:r w:rsidRPr="00602648">
              <w:rPr>
                <w:rStyle w:val="Strong"/>
                <w:b w:val="0"/>
                <w:bCs w:val="0"/>
                <w:color w:val="000000"/>
              </w:rPr>
              <w:t>.</w:t>
            </w:r>
          </w:p>
        </w:tc>
      </w:tr>
    </w:tbl>
    <w:p w:rsidR="00602648" w:rsidRPr="00DE00AC" w:rsidRDefault="00602648" w:rsidP="00C31641"/>
    <w:sectPr w:rsidR="00602648" w:rsidRPr="00DE00AC">
      <w:footerReference w:type="default" r:id="rId7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310" w:rsidRDefault="00390310" w:rsidP="007E14CD">
      <w:r>
        <w:separator/>
      </w:r>
    </w:p>
  </w:endnote>
  <w:endnote w:type="continuationSeparator" w:id="0">
    <w:p w:rsidR="00390310" w:rsidRDefault="00390310" w:rsidP="007E1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E40" w:rsidRDefault="00812E40" w:rsidP="007E14CD">
    <w:pPr>
      <w:pStyle w:val="Footer"/>
    </w:pPr>
    <w:r>
      <w:t xml:space="preserve">Précis de connaissances utiles en croisière       </w:t>
    </w:r>
    <w:r w:rsidRPr="00F20A94">
      <w:rPr>
        <w:sz w:val="16"/>
        <w:szCs w:val="16"/>
      </w:rPr>
      <w:t xml:space="preserve">© René </w:t>
    </w:r>
    <w:proofErr w:type="spellStart"/>
    <w:r w:rsidRPr="00F20A94">
      <w:rPr>
        <w:sz w:val="16"/>
        <w:szCs w:val="16"/>
      </w:rPr>
      <w:t>Dadoo</w:t>
    </w:r>
    <w:proofErr w:type="spellEnd"/>
    <w:r w:rsidRPr="00F20A94">
      <w:rPr>
        <w:sz w:val="16"/>
        <w:szCs w:val="16"/>
      </w:rPr>
      <w:t xml:space="preserve"> Bach 2013</w:t>
    </w:r>
    <w:r>
      <w:tab/>
    </w:r>
    <w:r>
      <w:tab/>
    </w:r>
    <w:sdt>
      <w:sdtPr>
        <w:id w:val="-2021454969"/>
        <w:docPartObj>
          <w:docPartGallery w:val="Page Numbers (Bottom of Page)"/>
          <w:docPartUnique/>
        </w:docPartObj>
      </w:sdtPr>
      <w:sdtEndPr/>
      <w:sdtContent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4207">
          <w:rPr>
            <w:noProof/>
          </w:rPr>
          <w:t>14</w:t>
        </w:r>
        <w:r>
          <w:rPr>
            <w:noProof/>
          </w:rPr>
          <w:fldChar w:fldCharType="end"/>
        </w:r>
        <w:r>
          <w:t xml:space="preserve"> </w:t>
        </w:r>
      </w:sdtContent>
    </w:sdt>
  </w:p>
  <w:p w:rsidR="00812E40" w:rsidRDefault="00812E40" w:rsidP="007E14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310" w:rsidRDefault="00390310" w:rsidP="007E14CD">
      <w:r>
        <w:separator/>
      </w:r>
    </w:p>
  </w:footnote>
  <w:footnote w:type="continuationSeparator" w:id="0">
    <w:p w:rsidR="00390310" w:rsidRDefault="00390310" w:rsidP="007E14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7C74DC"/>
    <w:multiLevelType w:val="hybridMultilevel"/>
    <w:tmpl w:val="E894362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24D3B"/>
    <w:multiLevelType w:val="hybridMultilevel"/>
    <w:tmpl w:val="129C728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094284"/>
    <w:multiLevelType w:val="multilevel"/>
    <w:tmpl w:val="E6FC1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DF2"/>
    <w:rsid w:val="0000037B"/>
    <w:rsid w:val="00017B71"/>
    <w:rsid w:val="00023BED"/>
    <w:rsid w:val="00075060"/>
    <w:rsid w:val="00087334"/>
    <w:rsid w:val="00097D02"/>
    <w:rsid w:val="000A2147"/>
    <w:rsid w:val="000B176A"/>
    <w:rsid w:val="000B6E11"/>
    <w:rsid w:val="000C3B84"/>
    <w:rsid w:val="000D4D6D"/>
    <w:rsid w:val="000F1B77"/>
    <w:rsid w:val="001004FB"/>
    <w:rsid w:val="001045C7"/>
    <w:rsid w:val="00104906"/>
    <w:rsid w:val="00116153"/>
    <w:rsid w:val="00116AD0"/>
    <w:rsid w:val="00145A73"/>
    <w:rsid w:val="00152B63"/>
    <w:rsid w:val="00160781"/>
    <w:rsid w:val="0016631A"/>
    <w:rsid w:val="001B485C"/>
    <w:rsid w:val="001C1DAF"/>
    <w:rsid w:val="001C2550"/>
    <w:rsid w:val="001E3E71"/>
    <w:rsid w:val="001E597A"/>
    <w:rsid w:val="001E79EE"/>
    <w:rsid w:val="001F6E24"/>
    <w:rsid w:val="001F7DC9"/>
    <w:rsid w:val="002172E1"/>
    <w:rsid w:val="0024138E"/>
    <w:rsid w:val="00263E8F"/>
    <w:rsid w:val="00274EB3"/>
    <w:rsid w:val="002B78B5"/>
    <w:rsid w:val="002C071D"/>
    <w:rsid w:val="002E3270"/>
    <w:rsid w:val="002E7978"/>
    <w:rsid w:val="00365A41"/>
    <w:rsid w:val="00374D75"/>
    <w:rsid w:val="003843B4"/>
    <w:rsid w:val="00387FB0"/>
    <w:rsid w:val="00390310"/>
    <w:rsid w:val="00396300"/>
    <w:rsid w:val="003A062F"/>
    <w:rsid w:val="003A2BD6"/>
    <w:rsid w:val="003A5AF1"/>
    <w:rsid w:val="003A778A"/>
    <w:rsid w:val="003D50DA"/>
    <w:rsid w:val="003D6CA3"/>
    <w:rsid w:val="003F4695"/>
    <w:rsid w:val="0040703F"/>
    <w:rsid w:val="00413558"/>
    <w:rsid w:val="00423128"/>
    <w:rsid w:val="00451221"/>
    <w:rsid w:val="00457AB9"/>
    <w:rsid w:val="004705C1"/>
    <w:rsid w:val="00482EDB"/>
    <w:rsid w:val="00482FC6"/>
    <w:rsid w:val="004A0406"/>
    <w:rsid w:val="004D1F33"/>
    <w:rsid w:val="004D45EF"/>
    <w:rsid w:val="004F5C6E"/>
    <w:rsid w:val="004F6353"/>
    <w:rsid w:val="00501FF8"/>
    <w:rsid w:val="005054FF"/>
    <w:rsid w:val="005333D1"/>
    <w:rsid w:val="005368C8"/>
    <w:rsid w:val="005446AF"/>
    <w:rsid w:val="00551035"/>
    <w:rsid w:val="0056734C"/>
    <w:rsid w:val="00572EF0"/>
    <w:rsid w:val="00575909"/>
    <w:rsid w:val="00590F92"/>
    <w:rsid w:val="005912ED"/>
    <w:rsid w:val="00597539"/>
    <w:rsid w:val="005A6D6F"/>
    <w:rsid w:val="005E3909"/>
    <w:rsid w:val="00602648"/>
    <w:rsid w:val="00613940"/>
    <w:rsid w:val="00616733"/>
    <w:rsid w:val="00631A4F"/>
    <w:rsid w:val="00646622"/>
    <w:rsid w:val="00650491"/>
    <w:rsid w:val="006533EA"/>
    <w:rsid w:val="00665EB3"/>
    <w:rsid w:val="00672B81"/>
    <w:rsid w:val="006B11AC"/>
    <w:rsid w:val="006C403E"/>
    <w:rsid w:val="006E4702"/>
    <w:rsid w:val="006F38CD"/>
    <w:rsid w:val="006F4207"/>
    <w:rsid w:val="00745B7E"/>
    <w:rsid w:val="007501B6"/>
    <w:rsid w:val="00756D97"/>
    <w:rsid w:val="007623BE"/>
    <w:rsid w:val="007637B0"/>
    <w:rsid w:val="007858DD"/>
    <w:rsid w:val="007858E7"/>
    <w:rsid w:val="00791DD5"/>
    <w:rsid w:val="007A57EA"/>
    <w:rsid w:val="007C1E75"/>
    <w:rsid w:val="007D1A2A"/>
    <w:rsid w:val="007E14CD"/>
    <w:rsid w:val="007E627F"/>
    <w:rsid w:val="007F0C84"/>
    <w:rsid w:val="00812E40"/>
    <w:rsid w:val="00834DB6"/>
    <w:rsid w:val="00853E6F"/>
    <w:rsid w:val="00862E0B"/>
    <w:rsid w:val="00873FEC"/>
    <w:rsid w:val="00875790"/>
    <w:rsid w:val="00876C60"/>
    <w:rsid w:val="00881937"/>
    <w:rsid w:val="00882880"/>
    <w:rsid w:val="008840D3"/>
    <w:rsid w:val="008A6F8E"/>
    <w:rsid w:val="008B01F9"/>
    <w:rsid w:val="008C08EA"/>
    <w:rsid w:val="008E302E"/>
    <w:rsid w:val="008F5796"/>
    <w:rsid w:val="00900A7E"/>
    <w:rsid w:val="009035F4"/>
    <w:rsid w:val="00917595"/>
    <w:rsid w:val="00941824"/>
    <w:rsid w:val="00953F52"/>
    <w:rsid w:val="009A571C"/>
    <w:rsid w:val="009B2B1D"/>
    <w:rsid w:val="009F3610"/>
    <w:rsid w:val="00A217F0"/>
    <w:rsid w:val="00A234F5"/>
    <w:rsid w:val="00A40AC1"/>
    <w:rsid w:val="00A57233"/>
    <w:rsid w:val="00A64499"/>
    <w:rsid w:val="00A64E0A"/>
    <w:rsid w:val="00AF601F"/>
    <w:rsid w:val="00B24720"/>
    <w:rsid w:val="00B379C1"/>
    <w:rsid w:val="00B54C96"/>
    <w:rsid w:val="00B61355"/>
    <w:rsid w:val="00B629AA"/>
    <w:rsid w:val="00B9058F"/>
    <w:rsid w:val="00BB5C15"/>
    <w:rsid w:val="00C01007"/>
    <w:rsid w:val="00C01547"/>
    <w:rsid w:val="00C1574A"/>
    <w:rsid w:val="00C16542"/>
    <w:rsid w:val="00C17A9D"/>
    <w:rsid w:val="00C2050E"/>
    <w:rsid w:val="00C31641"/>
    <w:rsid w:val="00C32F0F"/>
    <w:rsid w:val="00C66CD0"/>
    <w:rsid w:val="00CA2099"/>
    <w:rsid w:val="00CB4C5A"/>
    <w:rsid w:val="00CC2370"/>
    <w:rsid w:val="00CF592B"/>
    <w:rsid w:val="00D075FC"/>
    <w:rsid w:val="00D33779"/>
    <w:rsid w:val="00D42DF2"/>
    <w:rsid w:val="00D44E35"/>
    <w:rsid w:val="00D51FDA"/>
    <w:rsid w:val="00D66F28"/>
    <w:rsid w:val="00DB7827"/>
    <w:rsid w:val="00DC5D96"/>
    <w:rsid w:val="00DE00AC"/>
    <w:rsid w:val="00DF6690"/>
    <w:rsid w:val="00E15319"/>
    <w:rsid w:val="00E154A1"/>
    <w:rsid w:val="00E25033"/>
    <w:rsid w:val="00E337DD"/>
    <w:rsid w:val="00E446DC"/>
    <w:rsid w:val="00E72DC0"/>
    <w:rsid w:val="00E859AC"/>
    <w:rsid w:val="00E93CA2"/>
    <w:rsid w:val="00E95A40"/>
    <w:rsid w:val="00EB0568"/>
    <w:rsid w:val="00EC1239"/>
    <w:rsid w:val="00ED70D8"/>
    <w:rsid w:val="00F00369"/>
    <w:rsid w:val="00F20A94"/>
    <w:rsid w:val="00F403AB"/>
    <w:rsid w:val="00F6015A"/>
    <w:rsid w:val="00F854CF"/>
    <w:rsid w:val="00FC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4D14C63-1BAC-4742-84AE-1185E6C7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B7E"/>
    <w:pPr>
      <w:spacing w:before="60" w:after="60" w:line="240" w:lineRule="auto"/>
    </w:pPr>
    <w:rPr>
      <w:rFonts w:ascii="Arial" w:hAnsi="Arial" w:cs="Arial"/>
      <w:color w:val="0D3149"/>
      <w:lang w:val="fr-CH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7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27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59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2DF2"/>
    <w:rPr>
      <w:color w:val="0000FF" w:themeColor="hyperlink"/>
      <w:u w:val="single"/>
    </w:rPr>
  </w:style>
  <w:style w:type="character" w:customStyle="1" w:styleId="titre">
    <w:name w:val="titre"/>
    <w:basedOn w:val="DefaultParagraphFont"/>
    <w:rsid w:val="00D42DF2"/>
  </w:style>
  <w:style w:type="character" w:customStyle="1" w:styleId="soustitre">
    <w:name w:val="soustitre"/>
    <w:basedOn w:val="DefaultParagraphFont"/>
    <w:rsid w:val="00D42DF2"/>
  </w:style>
  <w:style w:type="paragraph" w:styleId="BalloonText">
    <w:name w:val="Balloon Text"/>
    <w:basedOn w:val="Normal"/>
    <w:link w:val="BalloonTextChar"/>
    <w:uiPriority w:val="99"/>
    <w:semiHidden/>
    <w:unhideWhenUsed/>
    <w:rsid w:val="00D42DF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D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2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37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CH"/>
    </w:rPr>
  </w:style>
  <w:style w:type="character" w:customStyle="1" w:styleId="Heading2Char">
    <w:name w:val="Heading 2 Char"/>
    <w:basedOn w:val="DefaultParagraphFont"/>
    <w:link w:val="Heading2"/>
    <w:uiPriority w:val="9"/>
    <w:rsid w:val="002E3270"/>
    <w:rPr>
      <w:rFonts w:ascii="Arial" w:eastAsiaTheme="majorEastAsia" w:hAnsi="Arial" w:cstheme="majorBidi"/>
      <w:b/>
      <w:bCs/>
      <w:color w:val="4F81BD" w:themeColor="accent1"/>
      <w:sz w:val="26"/>
      <w:szCs w:val="26"/>
      <w:lang w:val="fr-CH"/>
    </w:rPr>
  </w:style>
  <w:style w:type="paragraph" w:styleId="ListParagraph">
    <w:name w:val="List Paragraph"/>
    <w:basedOn w:val="Normal"/>
    <w:uiPriority w:val="34"/>
    <w:qFormat/>
    <w:rsid w:val="00F403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A94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0A94"/>
    <w:rPr>
      <w:rFonts w:ascii="Arial" w:hAnsi="Arial" w:cs="Arial"/>
      <w:color w:val="0D3149"/>
      <w:lang w:val="fr-CH"/>
    </w:rPr>
  </w:style>
  <w:style w:type="paragraph" w:styleId="Footer">
    <w:name w:val="footer"/>
    <w:basedOn w:val="Normal"/>
    <w:link w:val="FooterChar"/>
    <w:uiPriority w:val="99"/>
    <w:unhideWhenUsed/>
    <w:rsid w:val="00F20A94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0A94"/>
    <w:rPr>
      <w:rFonts w:ascii="Arial" w:hAnsi="Arial" w:cs="Arial"/>
      <w:color w:val="0D3149"/>
      <w:lang w:val="fr-CH"/>
    </w:rPr>
  </w:style>
  <w:style w:type="character" w:customStyle="1" w:styleId="Heading3Char">
    <w:name w:val="Heading 3 Char"/>
    <w:basedOn w:val="DefaultParagraphFont"/>
    <w:link w:val="Heading3"/>
    <w:uiPriority w:val="9"/>
    <w:rsid w:val="001E597A"/>
    <w:rPr>
      <w:rFonts w:asciiTheme="majorHAnsi" w:eastAsiaTheme="majorEastAsia" w:hAnsiTheme="majorHAnsi" w:cstheme="majorBidi"/>
      <w:b/>
      <w:bCs/>
      <w:color w:val="4F81BD" w:themeColor="accent1"/>
      <w:lang w:val="fr-CH"/>
    </w:rPr>
  </w:style>
  <w:style w:type="paragraph" w:styleId="NormalWeb">
    <w:name w:val="Normal (Web)"/>
    <w:basedOn w:val="Normal"/>
    <w:uiPriority w:val="99"/>
    <w:unhideWhenUsed/>
    <w:rsid w:val="00CC2370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  <w:lang w:val="de-CH" w:eastAsia="de-CH"/>
    </w:rPr>
  </w:style>
  <w:style w:type="paragraph" w:styleId="FootnoteText">
    <w:name w:val="footnote text"/>
    <w:basedOn w:val="Normal"/>
    <w:link w:val="FootnoteTextChar"/>
    <w:uiPriority w:val="99"/>
    <w:unhideWhenUsed/>
    <w:rsid w:val="00017B71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B71"/>
    <w:rPr>
      <w:rFonts w:ascii="Arial" w:hAnsi="Arial" w:cs="Arial"/>
      <w:color w:val="0D3149"/>
      <w:sz w:val="20"/>
      <w:szCs w:val="20"/>
      <w:lang w:val="fr-CH"/>
    </w:rPr>
  </w:style>
  <w:style w:type="character" w:styleId="FootnoteReference">
    <w:name w:val="footnote reference"/>
    <w:basedOn w:val="DefaultParagraphFont"/>
    <w:uiPriority w:val="99"/>
    <w:semiHidden/>
    <w:unhideWhenUsed/>
    <w:rsid w:val="00017B71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6CD0"/>
    <w:pPr>
      <w:spacing w:line="276" w:lineRule="auto"/>
      <w:outlineLvl w:val="9"/>
    </w:pPr>
    <w:rPr>
      <w:lang w:val="de-CH" w:eastAsia="de-CH"/>
    </w:rPr>
  </w:style>
  <w:style w:type="paragraph" w:styleId="TOC1">
    <w:name w:val="toc 1"/>
    <w:basedOn w:val="Normal"/>
    <w:next w:val="Normal"/>
    <w:autoRedefine/>
    <w:uiPriority w:val="39"/>
    <w:unhideWhenUsed/>
    <w:rsid w:val="00E25033"/>
    <w:pPr>
      <w:tabs>
        <w:tab w:val="right" w:leader="dot" w:pos="9062"/>
      </w:tabs>
      <w:spacing w:after="120"/>
    </w:pPr>
  </w:style>
  <w:style w:type="paragraph" w:styleId="TOC2">
    <w:name w:val="toc 2"/>
    <w:basedOn w:val="Normal"/>
    <w:next w:val="Normal"/>
    <w:autoRedefine/>
    <w:uiPriority w:val="39"/>
    <w:unhideWhenUsed/>
    <w:rsid w:val="00C66CD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66CD0"/>
    <w:pPr>
      <w:spacing w:after="100"/>
      <w:ind w:left="440"/>
    </w:pPr>
  </w:style>
  <w:style w:type="paragraph" w:styleId="IntenseQuote">
    <w:name w:val="Intense Quote"/>
    <w:basedOn w:val="Heading1"/>
    <w:next w:val="Normal"/>
    <w:link w:val="IntenseQuoteChar"/>
    <w:uiPriority w:val="30"/>
    <w:qFormat/>
    <w:rsid w:val="001E79EE"/>
    <w:pPr>
      <w:jc w:val="center"/>
    </w:pPr>
    <w:rPr>
      <w:color w:val="EEECE1" w:themeColor="background2"/>
      <w:sz w:val="72"/>
      <w:szCs w:val="72"/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12700" w14:cap="flat" w14:cmpd="sng" w14:algn="ctr">
        <w14:solidFill>
          <w14:schemeClr w14:val="tx2">
            <w14:satMod w14:val="155000"/>
          </w14:schemeClr>
        </w14:solidFill>
        <w14:prstDash w14:val="solid"/>
        <w14:round/>
      </w14:textOutline>
      <w14:textFill>
        <w14:solidFill>
          <w14:schemeClr w14:val="bg2">
            <w14:tint w14:val="85000"/>
            <w14:satMod w14:val="155000"/>
          </w14:schemeClr>
        </w14:solidFill>
      </w14:textFill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79EE"/>
    <w:rPr>
      <w:rFonts w:asciiTheme="majorHAnsi" w:eastAsiaTheme="majorEastAsia" w:hAnsiTheme="majorHAnsi" w:cstheme="majorBidi"/>
      <w:b/>
      <w:bCs/>
      <w:color w:val="EEECE1" w:themeColor="background2"/>
      <w:sz w:val="72"/>
      <w:szCs w:val="72"/>
      <w:lang w:val="fr-CH"/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12700" w14:cap="flat" w14:cmpd="sng" w14:algn="ctr">
        <w14:solidFill>
          <w14:schemeClr w14:val="tx2">
            <w14:satMod w14:val="155000"/>
          </w14:schemeClr>
        </w14:solidFill>
        <w14:prstDash w14:val="solid"/>
        <w14:round/>
      </w14:textOutline>
      <w14:textFill>
        <w14:solidFill>
          <w14:schemeClr w14:val="bg2">
            <w14:tint w14:val="85000"/>
            <w14:satMod w14:val="155000"/>
          </w14:schemeClr>
        </w14:solidFill>
      </w14:textFill>
    </w:rPr>
  </w:style>
  <w:style w:type="character" w:styleId="BookTitle">
    <w:name w:val="Book Title"/>
    <w:uiPriority w:val="33"/>
    <w:qFormat/>
    <w:rsid w:val="00374D75"/>
  </w:style>
  <w:style w:type="character" w:customStyle="1" w:styleId="textecatalogue">
    <w:name w:val="texte_catalogue"/>
    <w:basedOn w:val="DefaultParagraphFont"/>
    <w:rsid w:val="00D51FDA"/>
  </w:style>
  <w:style w:type="character" w:customStyle="1" w:styleId="apple-converted-space">
    <w:name w:val="apple-converted-space"/>
    <w:basedOn w:val="DefaultParagraphFont"/>
    <w:rsid w:val="00D51FDA"/>
  </w:style>
  <w:style w:type="character" w:styleId="Strong">
    <w:name w:val="Strong"/>
    <w:basedOn w:val="DefaultParagraphFont"/>
    <w:uiPriority w:val="22"/>
    <w:qFormat/>
    <w:rsid w:val="00D51FD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C1DAF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7501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6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hyperlink" Target="http://www.nico-matelotage.com/article-noeud-etrangleur-69046339.html" TargetMode="External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hyperlink" Target="http://www.nico-matelotage.com/article-noeud-etrangleur-69046339.html" TargetMode="External"/><Relationship Id="rId68" Type="http://schemas.openxmlformats.org/officeDocument/2006/relationships/hyperlink" Target="http://www.boutique.voilesetvoiliers.com/noeuds-et-matelotage,fr,4,091329_copie.cfm" TargetMode="External"/><Relationship Id="rId76" Type="http://schemas.openxmlformats.org/officeDocument/2006/relationships/hyperlink" Target="http://www.boutique.voilesetvoiliers.com/les-bons-gestes,fr,4,92209_copie.cfm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boutique.voilesetvoiliers.com/j-apprends-les-noeuds-et-le-matelotage,fr,4,92229_copie.cf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www.lesnoeuds.com/noeud-51-noeud-de-chaise.html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hyperlink" Target="http://www.voile-cotiere.com/comment/" TargetMode="External"/><Relationship Id="rId66" Type="http://schemas.openxmlformats.org/officeDocument/2006/relationships/hyperlink" Target="http://www.sailfd.org/FRA/galerie/swiss_open_2006.wmv" TargetMode="External"/><Relationship Id="rId74" Type="http://schemas.openxmlformats.org/officeDocument/2006/relationships/hyperlink" Target="http://www.boutique.voilesetvoiliers.com/toutes-les-manoeuvres-de-votre-voilier,fr,4,091237_2.cfm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www.voile-cotiere.com/comment/index.php?clef=2" TargetMode="External"/><Relationship Id="rId10" Type="http://schemas.openxmlformats.org/officeDocument/2006/relationships/hyperlink" Target="http://fr.wikipedia.org/wiki/N%C5%93ud_(unit%C3%A9)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hyperlink" Target="http://www.voile-cotiere.com/comment/index.php?clef=3" TargetMode="External"/><Relationship Id="rId65" Type="http://schemas.openxmlformats.org/officeDocument/2006/relationships/hyperlink" Target="http://www.animatedknots.com/ashleystopper/index.php" TargetMode="External"/><Relationship Id="rId73" Type="http://schemas.openxmlformats.org/officeDocument/2006/relationships/hyperlink" Target="http://www.boutique.voilesetvoiliers.com/j-apprends-les-noeuds-et-le-matelotage,fr,4,92229_copie.cfm" TargetMode="External"/><Relationship Id="rId78" Type="http://schemas.openxmlformats.org/officeDocument/2006/relationships/hyperlink" Target="http://www.boutique.voilesetvoiliers.com/les-bons-gestes,fr,4,92209_copie.cfm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fr.wikipedia.org/wiki/Cape_%28nautisme%29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microsoft.com/office/2007/relationships/hdphoto" Target="media/hdphoto1.wdp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56" Type="http://schemas.openxmlformats.org/officeDocument/2006/relationships/hyperlink" Target="http://www.animatedknots.com/ashleystopper/index.php" TargetMode="External"/><Relationship Id="rId64" Type="http://schemas.openxmlformats.org/officeDocument/2006/relationships/hyperlink" Target="http://www.voilesetvoiliers.com/les-videos/" TargetMode="External"/><Relationship Id="rId69" Type="http://schemas.openxmlformats.org/officeDocument/2006/relationships/image" Target="media/image43.jpeg"/><Relationship Id="rId77" Type="http://schemas.openxmlformats.org/officeDocument/2006/relationships/image" Target="media/image46.jpeg"/><Relationship Id="rId8" Type="http://schemas.openxmlformats.org/officeDocument/2006/relationships/hyperlink" Target="file:///C:\Users\Tamara\Desktop\T's%20Lieber\Quelques+connaissances+utiles+en+croisi&#232;re+V6.3.docx" TargetMode="External"/><Relationship Id="rId51" Type="http://schemas.openxmlformats.org/officeDocument/2006/relationships/image" Target="media/image37.jpeg"/><Relationship Id="rId72" Type="http://schemas.openxmlformats.org/officeDocument/2006/relationships/image" Target="media/image44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fr.wikipedia.org/wiki/Allure_(marine)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hyperlink" Target="http://www.voile-cotiere.com/comment/index.php?clef=1" TargetMode="External"/><Relationship Id="rId67" Type="http://schemas.openxmlformats.org/officeDocument/2006/relationships/hyperlink" Target="http://www.glenans.asso.fr/fr/boutique/editions/livres-et-cours.htm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hyperlink" Target="http://www.lesnoeuds.com/noeuds_marins.html" TargetMode="External"/><Relationship Id="rId70" Type="http://schemas.openxmlformats.org/officeDocument/2006/relationships/hyperlink" Target="http://www.boutique.voilesetvoiliers.com/noeuds-et-matelotage,fr,4,091329_copie.cfm" TargetMode="External"/><Relationship Id="rId75" Type="http://schemas.openxmlformats.org/officeDocument/2006/relationships/image" Target="media/image45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42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D9DDE-DFA9-4810-AF2C-D8DA414F8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14</Pages>
  <Words>2289</Words>
  <Characters>12590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Mugioiu</dc:creator>
  <cp:lastModifiedBy>rené bach</cp:lastModifiedBy>
  <cp:revision>3</cp:revision>
  <dcterms:created xsi:type="dcterms:W3CDTF">2013-05-17T15:01:00Z</dcterms:created>
  <dcterms:modified xsi:type="dcterms:W3CDTF">2013-05-17T20:10:00Z</dcterms:modified>
</cp:coreProperties>
</file>